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8EF" w:rsidRPr="00172ACA" w:rsidRDefault="00123508" w:rsidP="00A22337">
      <w:pPr>
        <w:spacing w:after="0"/>
        <w:ind w:firstLine="426"/>
        <w:jc w:val="both"/>
        <w:rPr>
          <w:rFonts w:ascii="Candara" w:hAnsi="Candara" w:cs="Calibri"/>
          <w:b/>
          <w:sz w:val="24"/>
          <w:szCs w:val="24"/>
          <w:u w:val="single"/>
        </w:rPr>
      </w:pPr>
      <w:r>
        <w:rPr>
          <w:rFonts w:ascii="Candara" w:hAnsi="Candara" w:cs="Calibri"/>
          <w:b/>
          <w:noProof/>
          <w:sz w:val="24"/>
          <w:szCs w:val="24"/>
          <w:u w:val="single"/>
          <w:lang w:eastAsia="el-GR"/>
        </w:rPr>
        <w:drawing>
          <wp:anchor distT="0" distB="0" distL="114300" distR="114300" simplePos="0" relativeHeight="251657216" behindDoc="1" locked="0" layoutInCell="1" allowOverlap="1">
            <wp:simplePos x="0" y="0"/>
            <wp:positionH relativeFrom="column">
              <wp:posOffset>-582295</wp:posOffset>
            </wp:positionH>
            <wp:positionV relativeFrom="paragraph">
              <wp:posOffset>-18415</wp:posOffset>
            </wp:positionV>
            <wp:extent cx="7553960" cy="1257300"/>
            <wp:effectExtent l="19050" t="0" r="8890" b="0"/>
            <wp:wrapNone/>
            <wp:docPr id="5"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7" cstate="print"/>
                    <a:srcRect t="2872" b="85333"/>
                    <a:stretch>
                      <a:fillRect/>
                    </a:stretch>
                  </pic:blipFill>
                  <pic:spPr bwMode="auto">
                    <a:xfrm>
                      <a:off x="0" y="0"/>
                      <a:ext cx="7553960" cy="1257300"/>
                    </a:xfrm>
                    <a:prstGeom prst="rect">
                      <a:avLst/>
                    </a:prstGeom>
                    <a:noFill/>
                    <a:ln w="9525">
                      <a:noFill/>
                      <a:miter lim="800000"/>
                      <a:headEnd/>
                      <a:tailEnd/>
                    </a:ln>
                  </pic:spPr>
                </pic:pic>
              </a:graphicData>
            </a:graphic>
          </wp:anchor>
        </w:drawing>
      </w:r>
    </w:p>
    <w:p w:rsidR="00D548EF" w:rsidRPr="00172ACA" w:rsidRDefault="00D548EF" w:rsidP="00A22337">
      <w:pPr>
        <w:spacing w:after="0"/>
        <w:ind w:firstLine="426"/>
        <w:jc w:val="both"/>
        <w:rPr>
          <w:rFonts w:ascii="Candara" w:hAnsi="Candara" w:cs="Calibri"/>
          <w:b/>
          <w:sz w:val="24"/>
          <w:szCs w:val="24"/>
          <w:u w:val="single"/>
        </w:rPr>
      </w:pPr>
    </w:p>
    <w:p w:rsidR="00D548EF" w:rsidRPr="00172ACA" w:rsidRDefault="00D548EF" w:rsidP="00A22337">
      <w:pPr>
        <w:spacing w:after="0"/>
        <w:ind w:firstLine="426"/>
        <w:jc w:val="both"/>
        <w:rPr>
          <w:rFonts w:ascii="Candara" w:hAnsi="Candara" w:cs="Calibri"/>
          <w:b/>
          <w:sz w:val="24"/>
          <w:szCs w:val="24"/>
          <w:u w:val="single"/>
        </w:rPr>
      </w:pPr>
    </w:p>
    <w:p w:rsidR="00D548EF" w:rsidRPr="00172ACA" w:rsidRDefault="00D548EF" w:rsidP="00A22337">
      <w:pPr>
        <w:spacing w:after="0"/>
        <w:ind w:firstLine="426"/>
        <w:jc w:val="both"/>
        <w:rPr>
          <w:rFonts w:ascii="Candara" w:hAnsi="Candara" w:cs="Calibri"/>
          <w:b/>
          <w:sz w:val="24"/>
          <w:szCs w:val="24"/>
          <w:u w:val="single"/>
        </w:rPr>
      </w:pPr>
    </w:p>
    <w:p w:rsidR="00D548EF" w:rsidRPr="00172ACA" w:rsidRDefault="00D548EF" w:rsidP="00A22337">
      <w:pPr>
        <w:spacing w:after="0"/>
        <w:ind w:firstLine="426"/>
        <w:jc w:val="both"/>
        <w:rPr>
          <w:rFonts w:ascii="Candara" w:hAnsi="Candara" w:cs="Calibri"/>
          <w:b/>
          <w:sz w:val="24"/>
          <w:szCs w:val="24"/>
          <w:u w:val="single"/>
        </w:rPr>
      </w:pPr>
    </w:p>
    <w:p w:rsidR="00D548EF" w:rsidRPr="00172ACA" w:rsidRDefault="00D548EF" w:rsidP="00A22337">
      <w:pPr>
        <w:spacing w:after="0"/>
        <w:ind w:firstLine="426"/>
        <w:jc w:val="both"/>
        <w:rPr>
          <w:rFonts w:ascii="Candara" w:hAnsi="Candara" w:cs="Calibri"/>
          <w:b/>
          <w:sz w:val="24"/>
          <w:szCs w:val="24"/>
          <w:u w:val="single"/>
        </w:rPr>
      </w:pPr>
    </w:p>
    <w:p w:rsidR="00D548EF" w:rsidRPr="00172ACA" w:rsidRDefault="00D548EF" w:rsidP="00A22337">
      <w:pPr>
        <w:spacing w:after="0"/>
        <w:ind w:firstLine="426"/>
        <w:jc w:val="both"/>
        <w:rPr>
          <w:rFonts w:ascii="Candara" w:hAnsi="Candara" w:cs="Calibri"/>
          <w:b/>
          <w:sz w:val="24"/>
          <w:szCs w:val="24"/>
          <w:u w:val="single"/>
        </w:rPr>
      </w:pPr>
    </w:p>
    <w:tbl>
      <w:tblPr>
        <w:tblpPr w:leftFromText="180" w:rightFromText="180" w:vertAnchor="page" w:horzAnchor="margin" w:tblpXSpec="center" w:tblpY="3496"/>
        <w:tblW w:w="0" w:type="auto"/>
        <w:tblLook w:val="04A0"/>
      </w:tblPr>
      <w:tblGrid>
        <w:gridCol w:w="4261"/>
        <w:gridCol w:w="4261"/>
      </w:tblGrid>
      <w:tr w:rsidR="00D5009F" w:rsidRPr="00172ACA" w:rsidTr="005B1AE9">
        <w:tc>
          <w:tcPr>
            <w:tcW w:w="4261" w:type="dxa"/>
            <w:hideMark/>
          </w:tcPr>
          <w:p w:rsidR="00D5009F" w:rsidRPr="00784547" w:rsidRDefault="00D5009F" w:rsidP="005B1AE9">
            <w:pPr>
              <w:spacing w:after="0"/>
              <w:jc w:val="both"/>
              <w:rPr>
                <w:rFonts w:ascii="Candara" w:hAnsi="Candara"/>
                <w:b/>
                <w:sz w:val="24"/>
                <w:szCs w:val="24"/>
                <w:u w:val="single"/>
                <w:lang w:val="en-US"/>
              </w:rPr>
            </w:pPr>
            <w:r w:rsidRPr="00172ACA">
              <w:rPr>
                <w:rFonts w:ascii="Candara" w:hAnsi="Candara"/>
                <w:sz w:val="24"/>
                <w:szCs w:val="24"/>
              </w:rPr>
              <w:t>Αριθ. Πρωτ.</w:t>
            </w:r>
            <w:r w:rsidR="005B1AE9">
              <w:rPr>
                <w:rFonts w:ascii="Candara" w:hAnsi="Candara"/>
                <w:sz w:val="24"/>
                <w:szCs w:val="24"/>
              </w:rPr>
              <w:t xml:space="preserve"> </w:t>
            </w:r>
            <w:r w:rsidR="005872DD">
              <w:rPr>
                <w:rFonts w:ascii="Candara" w:hAnsi="Candara"/>
                <w:sz w:val="24"/>
                <w:szCs w:val="24"/>
              </w:rPr>
              <w:t>1113</w:t>
            </w:r>
          </w:p>
        </w:tc>
        <w:tc>
          <w:tcPr>
            <w:tcW w:w="4261" w:type="dxa"/>
            <w:hideMark/>
          </w:tcPr>
          <w:p w:rsidR="00D5009F" w:rsidRPr="008C1D50" w:rsidRDefault="00921D88" w:rsidP="005B1AE9">
            <w:pPr>
              <w:spacing w:after="0"/>
              <w:jc w:val="both"/>
              <w:rPr>
                <w:rFonts w:ascii="Candara" w:hAnsi="Candara"/>
                <w:sz w:val="24"/>
                <w:szCs w:val="24"/>
              </w:rPr>
            </w:pPr>
            <w:r>
              <w:rPr>
                <w:rFonts w:ascii="Candara" w:hAnsi="Candara"/>
                <w:sz w:val="24"/>
                <w:szCs w:val="24"/>
              </w:rPr>
              <w:t xml:space="preserve">Αθήνα  </w:t>
            </w:r>
            <w:r w:rsidR="001112F3">
              <w:rPr>
                <w:rFonts w:ascii="Candara" w:hAnsi="Candara"/>
                <w:sz w:val="24"/>
                <w:szCs w:val="24"/>
              </w:rPr>
              <w:t>19</w:t>
            </w:r>
            <w:r>
              <w:rPr>
                <w:rFonts w:ascii="Candara" w:hAnsi="Candara"/>
                <w:sz w:val="24"/>
                <w:szCs w:val="24"/>
              </w:rPr>
              <w:t>/5/202</w:t>
            </w:r>
            <w:r w:rsidR="001112F3">
              <w:rPr>
                <w:rFonts w:ascii="Candara" w:hAnsi="Candara"/>
                <w:sz w:val="24"/>
                <w:szCs w:val="24"/>
              </w:rPr>
              <w:t>6</w:t>
            </w:r>
          </w:p>
          <w:p w:rsidR="00D5009F" w:rsidRPr="00172ACA" w:rsidRDefault="00D5009F" w:rsidP="005B1AE9">
            <w:pPr>
              <w:spacing w:after="0"/>
              <w:jc w:val="both"/>
              <w:rPr>
                <w:rFonts w:ascii="Candara" w:hAnsi="Candara"/>
                <w:sz w:val="24"/>
                <w:szCs w:val="24"/>
              </w:rPr>
            </w:pPr>
            <w:r w:rsidRPr="00172ACA">
              <w:rPr>
                <w:rFonts w:ascii="Candara" w:hAnsi="Candara"/>
                <w:sz w:val="24"/>
                <w:szCs w:val="24"/>
              </w:rPr>
              <w:t>Προς</w:t>
            </w:r>
          </w:p>
          <w:p w:rsidR="00D5009F" w:rsidRPr="00172ACA" w:rsidRDefault="00D5009F" w:rsidP="005B1AE9">
            <w:pPr>
              <w:spacing w:after="0"/>
              <w:jc w:val="both"/>
              <w:rPr>
                <w:rFonts w:ascii="Candara" w:hAnsi="Candara"/>
                <w:b/>
                <w:sz w:val="24"/>
                <w:szCs w:val="24"/>
                <w:u w:val="single"/>
              </w:rPr>
            </w:pPr>
            <w:r w:rsidRPr="00172ACA">
              <w:rPr>
                <w:rFonts w:ascii="Candara" w:hAnsi="Candara"/>
                <w:sz w:val="24"/>
                <w:szCs w:val="24"/>
              </w:rPr>
              <w:t xml:space="preserve">Τους Συλλόγους Εκπαιδευτικών Π.Ε. </w:t>
            </w:r>
          </w:p>
        </w:tc>
      </w:tr>
    </w:tbl>
    <w:p w:rsidR="00D5009F" w:rsidRPr="00172ACA" w:rsidRDefault="00D5009F" w:rsidP="00A22337">
      <w:pPr>
        <w:spacing w:after="0"/>
        <w:jc w:val="both"/>
        <w:rPr>
          <w:rFonts w:ascii="Candara" w:hAnsi="Candara"/>
          <w:sz w:val="24"/>
          <w:szCs w:val="24"/>
        </w:rPr>
      </w:pPr>
    </w:p>
    <w:p w:rsidR="00D5009F" w:rsidRPr="00172ACA" w:rsidRDefault="00D5009F" w:rsidP="00A22337">
      <w:pPr>
        <w:spacing w:after="0"/>
        <w:jc w:val="both"/>
        <w:rPr>
          <w:rFonts w:ascii="Candara" w:hAnsi="Candara"/>
          <w:b/>
          <w:sz w:val="24"/>
          <w:szCs w:val="24"/>
          <w:u w:val="single"/>
        </w:rPr>
      </w:pPr>
    </w:p>
    <w:p w:rsidR="00D5009F" w:rsidRPr="00172ACA" w:rsidRDefault="00D5009F" w:rsidP="00A22337">
      <w:pPr>
        <w:spacing w:after="0"/>
        <w:jc w:val="both"/>
        <w:rPr>
          <w:rFonts w:ascii="Candara" w:hAnsi="Candara"/>
          <w:b/>
          <w:sz w:val="24"/>
          <w:szCs w:val="24"/>
          <w:u w:val="single"/>
        </w:rPr>
      </w:pPr>
    </w:p>
    <w:p w:rsidR="00A22337" w:rsidRDefault="00A22337" w:rsidP="00A22337">
      <w:pPr>
        <w:spacing w:after="0"/>
        <w:jc w:val="center"/>
        <w:rPr>
          <w:rFonts w:ascii="Candara" w:hAnsi="Candara"/>
          <w:b/>
          <w:sz w:val="24"/>
          <w:szCs w:val="24"/>
          <w:u w:val="single"/>
        </w:rPr>
      </w:pPr>
    </w:p>
    <w:p w:rsidR="00A22337" w:rsidRDefault="00A22337" w:rsidP="00A22337">
      <w:pPr>
        <w:spacing w:after="0"/>
        <w:jc w:val="center"/>
        <w:rPr>
          <w:rFonts w:ascii="Candara" w:hAnsi="Candara"/>
          <w:b/>
          <w:sz w:val="24"/>
          <w:szCs w:val="24"/>
          <w:u w:val="single"/>
        </w:rPr>
      </w:pPr>
    </w:p>
    <w:p w:rsidR="00A22337" w:rsidRDefault="00A22337" w:rsidP="00A22337">
      <w:pPr>
        <w:spacing w:after="0"/>
        <w:jc w:val="center"/>
        <w:rPr>
          <w:rFonts w:ascii="Candara" w:hAnsi="Candara"/>
          <w:b/>
          <w:sz w:val="24"/>
          <w:szCs w:val="24"/>
          <w:u w:val="single"/>
        </w:rPr>
      </w:pPr>
    </w:p>
    <w:p w:rsidR="00D5009F" w:rsidRPr="00172ACA" w:rsidRDefault="00D5009F" w:rsidP="00A22337">
      <w:pPr>
        <w:spacing w:after="0"/>
        <w:jc w:val="center"/>
        <w:rPr>
          <w:rFonts w:ascii="Candara" w:hAnsi="Candara"/>
          <w:b/>
          <w:sz w:val="24"/>
          <w:szCs w:val="24"/>
          <w:u w:val="single"/>
        </w:rPr>
      </w:pPr>
      <w:r w:rsidRPr="00172ACA">
        <w:rPr>
          <w:rFonts w:ascii="Candara" w:hAnsi="Candara"/>
          <w:b/>
          <w:sz w:val="24"/>
          <w:szCs w:val="24"/>
          <w:u w:val="single"/>
        </w:rPr>
        <w:t>ΠΡΟΣΚΛΗΣΗ</w:t>
      </w:r>
    </w:p>
    <w:p w:rsidR="00A22337" w:rsidRDefault="00A22337" w:rsidP="00A22337">
      <w:pPr>
        <w:spacing w:after="0"/>
        <w:jc w:val="both"/>
        <w:rPr>
          <w:rFonts w:ascii="Candara" w:hAnsi="Candara"/>
          <w:b/>
          <w:bCs/>
          <w:iCs/>
          <w:sz w:val="24"/>
          <w:szCs w:val="24"/>
        </w:rPr>
      </w:pPr>
    </w:p>
    <w:p w:rsidR="00D5009F" w:rsidRPr="00172ACA" w:rsidRDefault="00D5009F" w:rsidP="00A22337">
      <w:pPr>
        <w:spacing w:after="0"/>
        <w:jc w:val="both"/>
        <w:rPr>
          <w:rFonts w:ascii="Candara" w:hAnsi="Candara"/>
          <w:b/>
          <w:bCs/>
          <w:iCs/>
          <w:sz w:val="24"/>
          <w:szCs w:val="24"/>
        </w:rPr>
      </w:pPr>
      <w:r w:rsidRPr="00172ACA">
        <w:rPr>
          <w:rFonts w:ascii="Candara" w:hAnsi="Candara"/>
          <w:b/>
          <w:bCs/>
          <w:iCs/>
          <w:sz w:val="24"/>
          <w:szCs w:val="24"/>
        </w:rPr>
        <w:t>Αγαπητοί Συνάδελφοι,</w:t>
      </w:r>
    </w:p>
    <w:p w:rsidR="00A22337" w:rsidRDefault="00A22337" w:rsidP="00A22337">
      <w:pPr>
        <w:spacing w:after="0"/>
        <w:jc w:val="both"/>
        <w:rPr>
          <w:rFonts w:ascii="Candara" w:hAnsi="Candara"/>
          <w:sz w:val="24"/>
          <w:szCs w:val="24"/>
        </w:rPr>
      </w:pPr>
    </w:p>
    <w:p w:rsidR="00D5009F" w:rsidRPr="00172ACA" w:rsidRDefault="00D5009F" w:rsidP="00A22337">
      <w:pPr>
        <w:spacing w:after="0"/>
        <w:jc w:val="both"/>
        <w:rPr>
          <w:rFonts w:ascii="Candara" w:hAnsi="Candara"/>
          <w:sz w:val="24"/>
          <w:szCs w:val="24"/>
        </w:rPr>
      </w:pPr>
      <w:r w:rsidRPr="00172ACA">
        <w:rPr>
          <w:rFonts w:ascii="Candara" w:hAnsi="Candara"/>
          <w:sz w:val="24"/>
          <w:szCs w:val="24"/>
        </w:rPr>
        <w:tab/>
        <w:t xml:space="preserve">Σύμφωνα με τα άρθρα 33, 34, 37, 38, 40 του Καταστατικού της Δ.Ο.Ε., καλούμε τους Αντιπροσώπους των Συλλόγων - Μελών της, στην </w:t>
      </w:r>
      <w:r w:rsidRPr="00172ACA">
        <w:rPr>
          <w:rFonts w:ascii="Candara" w:hAnsi="Candara"/>
          <w:b/>
          <w:bCs/>
          <w:iCs/>
          <w:sz w:val="24"/>
          <w:szCs w:val="24"/>
        </w:rPr>
        <w:t>9</w:t>
      </w:r>
      <w:r w:rsidR="001112F3">
        <w:rPr>
          <w:rFonts w:ascii="Candara" w:hAnsi="Candara"/>
          <w:b/>
          <w:bCs/>
          <w:iCs/>
          <w:sz w:val="24"/>
          <w:szCs w:val="24"/>
        </w:rPr>
        <w:t>5</w:t>
      </w:r>
      <w:r w:rsidRPr="00172ACA">
        <w:rPr>
          <w:rFonts w:ascii="Candara" w:hAnsi="Candara"/>
          <w:b/>
          <w:bCs/>
          <w:iCs/>
          <w:sz w:val="24"/>
          <w:szCs w:val="24"/>
        </w:rPr>
        <w:t xml:space="preserve">η Τακτική Γενική Συνέλευση του Κλάδου, στις </w:t>
      </w:r>
      <w:r w:rsidR="001112F3">
        <w:rPr>
          <w:rFonts w:ascii="Candara" w:hAnsi="Candara"/>
          <w:b/>
          <w:bCs/>
          <w:iCs/>
          <w:sz w:val="24"/>
          <w:szCs w:val="24"/>
        </w:rPr>
        <w:t>23</w:t>
      </w:r>
      <w:r w:rsidR="00784547" w:rsidRPr="00784547">
        <w:rPr>
          <w:rFonts w:ascii="Candara" w:hAnsi="Candara"/>
          <w:b/>
          <w:bCs/>
          <w:iCs/>
          <w:sz w:val="24"/>
          <w:szCs w:val="24"/>
        </w:rPr>
        <w:t xml:space="preserve">, </w:t>
      </w:r>
      <w:r w:rsidRPr="00172ACA">
        <w:rPr>
          <w:rFonts w:ascii="Candara" w:hAnsi="Candara"/>
          <w:b/>
          <w:bCs/>
          <w:iCs/>
          <w:sz w:val="24"/>
          <w:szCs w:val="24"/>
        </w:rPr>
        <w:t>2</w:t>
      </w:r>
      <w:r w:rsidR="001112F3">
        <w:rPr>
          <w:rFonts w:ascii="Candara" w:hAnsi="Candara"/>
          <w:b/>
          <w:bCs/>
          <w:iCs/>
          <w:sz w:val="24"/>
          <w:szCs w:val="24"/>
        </w:rPr>
        <w:t>4</w:t>
      </w:r>
      <w:r w:rsidRPr="00172ACA">
        <w:rPr>
          <w:rFonts w:ascii="Candara" w:hAnsi="Candara"/>
          <w:b/>
          <w:bCs/>
          <w:iCs/>
          <w:sz w:val="24"/>
          <w:szCs w:val="24"/>
        </w:rPr>
        <w:t>, 2</w:t>
      </w:r>
      <w:r w:rsidR="001112F3">
        <w:rPr>
          <w:rFonts w:ascii="Candara" w:hAnsi="Candara"/>
          <w:b/>
          <w:bCs/>
          <w:iCs/>
          <w:sz w:val="24"/>
          <w:szCs w:val="24"/>
        </w:rPr>
        <w:t>5</w:t>
      </w:r>
      <w:r w:rsidR="003A3149" w:rsidRPr="00172ACA">
        <w:rPr>
          <w:rFonts w:ascii="Candara" w:hAnsi="Candara"/>
          <w:b/>
          <w:bCs/>
          <w:iCs/>
          <w:sz w:val="24"/>
          <w:szCs w:val="24"/>
        </w:rPr>
        <w:t xml:space="preserve"> </w:t>
      </w:r>
      <w:r w:rsidRPr="00172ACA">
        <w:rPr>
          <w:rFonts w:ascii="Candara" w:hAnsi="Candara"/>
          <w:b/>
          <w:bCs/>
          <w:iCs/>
          <w:sz w:val="24"/>
          <w:szCs w:val="24"/>
        </w:rPr>
        <w:t>και 2</w:t>
      </w:r>
      <w:r w:rsidR="001112F3">
        <w:rPr>
          <w:rFonts w:ascii="Candara" w:hAnsi="Candara"/>
          <w:b/>
          <w:bCs/>
          <w:iCs/>
          <w:sz w:val="24"/>
          <w:szCs w:val="24"/>
        </w:rPr>
        <w:t>6</w:t>
      </w:r>
      <w:r w:rsidRPr="00172ACA">
        <w:rPr>
          <w:rFonts w:ascii="Candara" w:hAnsi="Candara"/>
          <w:b/>
          <w:bCs/>
          <w:iCs/>
          <w:sz w:val="24"/>
          <w:szCs w:val="24"/>
        </w:rPr>
        <w:t xml:space="preserve"> Ιουνίου 202</w:t>
      </w:r>
      <w:r w:rsidR="001112F3">
        <w:rPr>
          <w:rFonts w:ascii="Candara" w:hAnsi="Candara"/>
          <w:b/>
          <w:bCs/>
          <w:iCs/>
          <w:sz w:val="24"/>
          <w:szCs w:val="24"/>
        </w:rPr>
        <w:t>6</w:t>
      </w:r>
      <w:r w:rsidRPr="00172ACA">
        <w:rPr>
          <w:rFonts w:ascii="Candara" w:hAnsi="Candara"/>
          <w:b/>
          <w:bCs/>
          <w:iCs/>
          <w:sz w:val="24"/>
          <w:szCs w:val="24"/>
        </w:rPr>
        <w:t xml:space="preserve">, στην Αθήνα, </w:t>
      </w:r>
      <w:r w:rsidRPr="00172ACA">
        <w:rPr>
          <w:rFonts w:ascii="Candara" w:hAnsi="Candara"/>
          <w:sz w:val="24"/>
          <w:szCs w:val="24"/>
        </w:rPr>
        <w:t xml:space="preserve">για λήψη αποφάσεων στα θέματα της Ημερήσιας Διάταξης. </w:t>
      </w:r>
    </w:p>
    <w:p w:rsidR="00D5009F" w:rsidRPr="00172ACA" w:rsidRDefault="00D5009F" w:rsidP="00A22337">
      <w:pPr>
        <w:pStyle w:val="a7"/>
        <w:spacing w:before="0" w:beforeAutospacing="0" w:after="0" w:afterAutospacing="0" w:line="276" w:lineRule="auto"/>
        <w:ind w:left="0" w:firstLine="720"/>
        <w:rPr>
          <w:rFonts w:ascii="Candara" w:hAnsi="Candara"/>
          <w:i w:val="0"/>
          <w:sz w:val="24"/>
          <w:szCs w:val="24"/>
        </w:rPr>
      </w:pPr>
      <w:r w:rsidRPr="00172ACA">
        <w:rPr>
          <w:rFonts w:ascii="Candara" w:hAnsi="Candara"/>
          <w:i w:val="0"/>
          <w:sz w:val="24"/>
          <w:szCs w:val="24"/>
        </w:rPr>
        <w:t>Η Γενική Συνέλευση, σύμφωνα με το άρθρο 37, παράγραφος 1 του Καταστατικού της Δ.Ο.Ε., βρίσκεται σε απαρτία, αν παραβρίσκεται σ’ αυτή το ½ του συνόλου των Αντιπροσώπων των οικονομικά τακτοποιημένων μελών της Δ.Ο.Ε., ανεξάρτητα από ποια μέλη προέρχονται οι παρόντες.</w:t>
      </w:r>
      <w:r w:rsidRPr="00172ACA">
        <w:rPr>
          <w:rFonts w:ascii="Candara" w:hAnsi="Candara"/>
          <w:i w:val="0"/>
          <w:sz w:val="24"/>
          <w:szCs w:val="24"/>
        </w:rPr>
        <w:tab/>
      </w:r>
    </w:p>
    <w:p w:rsidR="00D5009F" w:rsidRDefault="00D5009F" w:rsidP="00A22337">
      <w:pPr>
        <w:pStyle w:val="3"/>
        <w:spacing w:line="276" w:lineRule="auto"/>
        <w:rPr>
          <w:rFonts w:ascii="Candara" w:hAnsi="Candara"/>
          <w:b/>
          <w:sz w:val="24"/>
        </w:rPr>
      </w:pPr>
      <w:r w:rsidRPr="00172ACA">
        <w:rPr>
          <w:rFonts w:ascii="Candara" w:hAnsi="Candara"/>
          <w:sz w:val="24"/>
        </w:rPr>
        <w:tab/>
        <w:t xml:space="preserve">Σας αποστέλλουμε την προσωρινή Η.Δ. </w:t>
      </w:r>
      <w:r w:rsidR="008D7880">
        <w:rPr>
          <w:rFonts w:ascii="Candara" w:hAnsi="Candara"/>
          <w:sz w:val="24"/>
        </w:rPr>
        <w:t xml:space="preserve">και </w:t>
      </w:r>
      <w:r w:rsidR="008D7880" w:rsidRPr="008D7880">
        <w:rPr>
          <w:rFonts w:ascii="Candara" w:hAnsi="Candara"/>
          <w:sz w:val="24"/>
        </w:rPr>
        <w:t>τις εισηγήσεις</w:t>
      </w:r>
      <w:r w:rsidR="008D7880">
        <w:rPr>
          <w:rFonts w:ascii="Candara" w:hAnsi="Candara"/>
          <w:sz w:val="24"/>
        </w:rPr>
        <w:t xml:space="preserve"> επί των θεμάτων της,</w:t>
      </w:r>
      <w:r w:rsidR="008D7880" w:rsidRPr="008D7880">
        <w:rPr>
          <w:rFonts w:ascii="Candara" w:hAnsi="Candara"/>
          <w:sz w:val="24"/>
        </w:rPr>
        <w:t xml:space="preserve"> </w:t>
      </w:r>
      <w:r w:rsidR="008D7880">
        <w:rPr>
          <w:rFonts w:ascii="Candara" w:hAnsi="Candara"/>
          <w:sz w:val="24"/>
        </w:rPr>
        <w:t xml:space="preserve">που διαμορφώθηκαν με απόφαση του </w:t>
      </w:r>
      <w:r w:rsidR="008D7880" w:rsidRPr="008D7880">
        <w:rPr>
          <w:rFonts w:ascii="Candara" w:hAnsi="Candara"/>
          <w:sz w:val="24"/>
        </w:rPr>
        <w:t xml:space="preserve"> Δ.Σ. της Δ.Ο.Ε. </w:t>
      </w:r>
      <w:r w:rsidRPr="00172ACA">
        <w:rPr>
          <w:rFonts w:ascii="Candara" w:hAnsi="Candara"/>
          <w:b/>
          <w:sz w:val="24"/>
        </w:rPr>
        <w:t xml:space="preserve">Οι Σύλλογοι,  το αργότερο ως τις </w:t>
      </w:r>
      <w:r w:rsidR="001112F3">
        <w:rPr>
          <w:rFonts w:ascii="Candara" w:hAnsi="Candara"/>
          <w:b/>
          <w:sz w:val="24"/>
        </w:rPr>
        <w:t>29</w:t>
      </w:r>
      <w:r w:rsidR="00123508" w:rsidRPr="00123508">
        <w:rPr>
          <w:rFonts w:ascii="Candara" w:hAnsi="Candara"/>
          <w:b/>
          <w:sz w:val="24"/>
        </w:rPr>
        <w:t xml:space="preserve"> </w:t>
      </w:r>
      <w:r w:rsidR="00D7274D">
        <w:rPr>
          <w:rFonts w:ascii="Candara" w:hAnsi="Candara"/>
          <w:b/>
          <w:sz w:val="24"/>
        </w:rPr>
        <w:t>Μαΐου</w:t>
      </w:r>
      <w:r w:rsidRPr="00123508">
        <w:rPr>
          <w:rFonts w:ascii="Candara" w:hAnsi="Candara"/>
          <w:b/>
          <w:sz w:val="24"/>
        </w:rPr>
        <w:t xml:space="preserve"> 202</w:t>
      </w:r>
      <w:r w:rsidR="001112F3">
        <w:rPr>
          <w:rFonts w:ascii="Candara" w:hAnsi="Candara"/>
          <w:b/>
          <w:sz w:val="24"/>
        </w:rPr>
        <w:t>6</w:t>
      </w:r>
      <w:r w:rsidRPr="00172ACA">
        <w:rPr>
          <w:rFonts w:ascii="Candara" w:hAnsi="Candara"/>
          <w:b/>
          <w:sz w:val="24"/>
        </w:rPr>
        <w:t xml:space="preserve">  θα πρέπει να αποστείλουν τις προτάσεις τους, για να εγγραφούν ως θέματα στην Οριστική Ημερήσια Διάταξη</w:t>
      </w:r>
      <w:r w:rsidR="00123508">
        <w:rPr>
          <w:rFonts w:ascii="Candara" w:hAnsi="Candara"/>
          <w:b/>
          <w:sz w:val="24"/>
        </w:rPr>
        <w:t>.</w:t>
      </w:r>
      <w:r w:rsidRPr="00172ACA">
        <w:rPr>
          <w:rFonts w:ascii="Candara" w:hAnsi="Candara"/>
          <w:b/>
          <w:sz w:val="24"/>
        </w:rPr>
        <w:t xml:space="preserve">  </w:t>
      </w:r>
    </w:p>
    <w:p w:rsidR="00246C0E" w:rsidRDefault="00246C0E" w:rsidP="00A22337">
      <w:pPr>
        <w:pStyle w:val="3"/>
        <w:spacing w:line="276" w:lineRule="auto"/>
        <w:rPr>
          <w:rFonts w:ascii="Candara" w:hAnsi="Candara"/>
          <w:b/>
          <w:sz w:val="24"/>
        </w:rPr>
      </w:pPr>
    </w:p>
    <w:p w:rsidR="00246C0E" w:rsidRDefault="00246C0E" w:rsidP="00A22337">
      <w:pPr>
        <w:pStyle w:val="3"/>
        <w:spacing w:line="276" w:lineRule="auto"/>
        <w:rPr>
          <w:rFonts w:ascii="Candara" w:hAnsi="Candara"/>
          <w:b/>
          <w:sz w:val="24"/>
        </w:rPr>
      </w:pPr>
    </w:p>
    <w:p w:rsidR="00A22337" w:rsidRDefault="00246C0E" w:rsidP="00A22337">
      <w:pPr>
        <w:pStyle w:val="3"/>
        <w:spacing w:line="276" w:lineRule="auto"/>
        <w:jc w:val="center"/>
        <w:rPr>
          <w:rFonts w:ascii="Candara" w:hAnsi="Candara"/>
          <w:b/>
          <w:sz w:val="24"/>
        </w:rPr>
      </w:pPr>
      <w:r>
        <w:rPr>
          <w:rFonts w:ascii="Candara" w:hAnsi="Candara"/>
          <w:noProof/>
          <w:sz w:val="24"/>
        </w:rPr>
        <w:drawing>
          <wp:inline distT="0" distB="0" distL="0" distR="0">
            <wp:extent cx="4429125" cy="1733550"/>
            <wp:effectExtent l="19050" t="0" r="9525" b="0"/>
            <wp:docPr id="2"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8"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A22337" w:rsidRDefault="00A22337" w:rsidP="00A22337">
      <w:pPr>
        <w:spacing w:after="0"/>
        <w:rPr>
          <w:rFonts w:ascii="Candara" w:eastAsia="Times New Roman" w:hAnsi="Candara"/>
          <w:b/>
          <w:sz w:val="24"/>
          <w:szCs w:val="24"/>
          <w:lang w:eastAsia="el-GR"/>
        </w:rPr>
      </w:pPr>
      <w:r>
        <w:rPr>
          <w:rFonts w:ascii="Candara" w:hAnsi="Candara"/>
          <w:b/>
          <w:sz w:val="24"/>
        </w:rPr>
        <w:br w:type="page"/>
      </w:r>
    </w:p>
    <w:p w:rsidR="00123508" w:rsidRPr="00172ACA" w:rsidRDefault="00123508" w:rsidP="00A22337">
      <w:pPr>
        <w:pStyle w:val="3"/>
        <w:spacing w:line="276" w:lineRule="auto"/>
        <w:jc w:val="center"/>
        <w:rPr>
          <w:rFonts w:ascii="Candara" w:hAnsi="Candara"/>
          <w:b/>
          <w:sz w:val="24"/>
        </w:rPr>
      </w:pPr>
    </w:p>
    <w:p w:rsidR="00D5009F" w:rsidRPr="00172ACA" w:rsidRDefault="00970EAA" w:rsidP="00A22337">
      <w:pPr>
        <w:spacing w:after="0"/>
        <w:jc w:val="both"/>
        <w:rPr>
          <w:rFonts w:ascii="Candara" w:hAnsi="Candara"/>
          <w:b/>
          <w:sz w:val="24"/>
          <w:szCs w:val="24"/>
          <w:u w:val="single"/>
        </w:rPr>
      </w:pPr>
      <w:r>
        <w:rPr>
          <w:rFonts w:ascii="Candara" w:hAnsi="Candara"/>
          <w:b/>
          <w:noProof/>
          <w:sz w:val="24"/>
          <w:szCs w:val="24"/>
          <w:u w:val="single"/>
          <w:lang w:eastAsia="el-GR"/>
        </w:rPr>
        <w:drawing>
          <wp:anchor distT="0" distB="0" distL="114300" distR="114300" simplePos="0" relativeHeight="251658240" behindDoc="1" locked="0" layoutInCell="1" allowOverlap="1">
            <wp:simplePos x="0" y="0"/>
            <wp:positionH relativeFrom="column">
              <wp:posOffset>-553720</wp:posOffset>
            </wp:positionH>
            <wp:positionV relativeFrom="paragraph">
              <wp:posOffset>-161290</wp:posOffset>
            </wp:positionV>
            <wp:extent cx="7553960" cy="125730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7" cstate="print"/>
                    <a:srcRect t="2872" b="85333"/>
                    <a:stretch>
                      <a:fillRect/>
                    </a:stretch>
                  </pic:blipFill>
                  <pic:spPr bwMode="auto">
                    <a:xfrm>
                      <a:off x="0" y="0"/>
                      <a:ext cx="7553960" cy="1257300"/>
                    </a:xfrm>
                    <a:prstGeom prst="rect">
                      <a:avLst/>
                    </a:prstGeom>
                    <a:noFill/>
                    <a:ln w="9525">
                      <a:noFill/>
                      <a:miter lim="800000"/>
                      <a:headEnd/>
                      <a:tailEnd/>
                    </a:ln>
                  </pic:spPr>
                </pic:pic>
              </a:graphicData>
            </a:graphic>
          </wp:anchor>
        </w:drawing>
      </w:r>
    </w:p>
    <w:p w:rsidR="00D5009F" w:rsidRPr="00172ACA" w:rsidRDefault="00D5009F" w:rsidP="00A22337">
      <w:pPr>
        <w:spacing w:after="0"/>
        <w:jc w:val="both"/>
        <w:rPr>
          <w:rFonts w:ascii="Candara" w:hAnsi="Candara"/>
          <w:b/>
          <w:sz w:val="24"/>
          <w:szCs w:val="24"/>
          <w:u w:val="single"/>
        </w:rPr>
      </w:pPr>
    </w:p>
    <w:p w:rsidR="00D5009F" w:rsidRPr="00172ACA" w:rsidRDefault="00D5009F" w:rsidP="00A22337">
      <w:pPr>
        <w:spacing w:after="0"/>
        <w:jc w:val="both"/>
        <w:rPr>
          <w:rFonts w:ascii="Candara" w:hAnsi="Candara"/>
          <w:b/>
          <w:sz w:val="24"/>
          <w:szCs w:val="24"/>
          <w:u w:val="single"/>
        </w:rPr>
      </w:pPr>
    </w:p>
    <w:p w:rsidR="00D5009F" w:rsidRPr="00172ACA" w:rsidRDefault="00D5009F" w:rsidP="00A22337">
      <w:pPr>
        <w:spacing w:after="0"/>
        <w:jc w:val="both"/>
        <w:rPr>
          <w:rFonts w:ascii="Candara" w:hAnsi="Candara"/>
          <w:b/>
          <w:sz w:val="24"/>
          <w:szCs w:val="24"/>
          <w:u w:val="single"/>
        </w:rPr>
      </w:pPr>
    </w:p>
    <w:p w:rsidR="00D5009F" w:rsidRPr="00172ACA" w:rsidRDefault="00D5009F" w:rsidP="00A22337">
      <w:pPr>
        <w:spacing w:after="0"/>
        <w:jc w:val="both"/>
        <w:rPr>
          <w:rFonts w:ascii="Candara" w:hAnsi="Candara"/>
          <w:b/>
          <w:sz w:val="24"/>
          <w:szCs w:val="24"/>
          <w:u w:val="single"/>
        </w:rPr>
      </w:pPr>
    </w:p>
    <w:p w:rsidR="00A22337" w:rsidRDefault="00A22337" w:rsidP="00A22337">
      <w:pPr>
        <w:spacing w:after="0"/>
        <w:jc w:val="center"/>
        <w:rPr>
          <w:rFonts w:ascii="Candara" w:hAnsi="Candara"/>
          <w:b/>
          <w:sz w:val="24"/>
          <w:szCs w:val="24"/>
          <w:u w:val="single"/>
        </w:rPr>
      </w:pPr>
    </w:p>
    <w:p w:rsidR="00D5009F" w:rsidRPr="00172ACA" w:rsidRDefault="00D5009F" w:rsidP="00A22337">
      <w:pPr>
        <w:spacing w:after="0"/>
        <w:jc w:val="center"/>
        <w:rPr>
          <w:rFonts w:ascii="Candara" w:hAnsi="Candara"/>
          <w:b/>
          <w:sz w:val="24"/>
          <w:szCs w:val="24"/>
          <w:u w:val="single"/>
        </w:rPr>
      </w:pPr>
      <w:r w:rsidRPr="00172ACA">
        <w:rPr>
          <w:rFonts w:ascii="Candara" w:hAnsi="Candara"/>
          <w:b/>
          <w:sz w:val="24"/>
          <w:szCs w:val="24"/>
          <w:u w:val="single"/>
        </w:rPr>
        <w:t>ΠΡΟΣΩΡΙΝΗ ΗΜΕΡΗΣΙΑ ΔΙΑΤΑΞΗ</w:t>
      </w:r>
    </w:p>
    <w:p w:rsidR="00D5009F" w:rsidRPr="00172ACA" w:rsidRDefault="00D5009F" w:rsidP="00A22337">
      <w:pPr>
        <w:spacing w:before="120" w:after="120"/>
        <w:jc w:val="center"/>
        <w:rPr>
          <w:rFonts w:ascii="Candara" w:hAnsi="Candara"/>
          <w:b/>
          <w:sz w:val="24"/>
          <w:szCs w:val="24"/>
        </w:rPr>
      </w:pPr>
      <w:r w:rsidRPr="00172ACA">
        <w:rPr>
          <w:rFonts w:ascii="Candara" w:hAnsi="Candara"/>
          <w:b/>
          <w:sz w:val="24"/>
          <w:szCs w:val="24"/>
        </w:rPr>
        <w:t>9</w:t>
      </w:r>
      <w:r w:rsidR="001112F3">
        <w:rPr>
          <w:rFonts w:ascii="Candara" w:hAnsi="Candara"/>
          <w:b/>
          <w:sz w:val="24"/>
          <w:szCs w:val="24"/>
        </w:rPr>
        <w:t>5</w:t>
      </w:r>
      <w:r w:rsidRPr="00172ACA">
        <w:rPr>
          <w:rFonts w:ascii="Candara" w:hAnsi="Candara"/>
          <w:b/>
          <w:sz w:val="24"/>
          <w:szCs w:val="24"/>
        </w:rPr>
        <w:t>ης Γενικής Συνέλευσης</w:t>
      </w:r>
    </w:p>
    <w:p w:rsidR="00D5009F" w:rsidRPr="00172ACA" w:rsidRDefault="00D5009F" w:rsidP="00A22337">
      <w:pPr>
        <w:spacing w:before="120" w:after="120"/>
        <w:jc w:val="center"/>
        <w:rPr>
          <w:rFonts w:ascii="Candara" w:hAnsi="Candara"/>
          <w:b/>
          <w:sz w:val="24"/>
          <w:szCs w:val="24"/>
          <w:u w:val="single"/>
        </w:rPr>
      </w:pPr>
      <w:r w:rsidRPr="00172ACA">
        <w:rPr>
          <w:rFonts w:ascii="Candara" w:hAnsi="Candara"/>
          <w:b/>
          <w:sz w:val="24"/>
          <w:szCs w:val="24"/>
        </w:rPr>
        <w:t>2</w:t>
      </w:r>
      <w:r w:rsidR="001112F3">
        <w:rPr>
          <w:rFonts w:ascii="Candara" w:hAnsi="Candara"/>
          <w:b/>
          <w:sz w:val="24"/>
          <w:szCs w:val="24"/>
        </w:rPr>
        <w:t>3</w:t>
      </w:r>
      <w:r w:rsidRPr="00172ACA">
        <w:rPr>
          <w:rFonts w:ascii="Candara" w:hAnsi="Candara"/>
          <w:b/>
          <w:sz w:val="24"/>
          <w:szCs w:val="24"/>
        </w:rPr>
        <w:t xml:space="preserve"> - 2</w:t>
      </w:r>
      <w:r w:rsidR="001112F3">
        <w:rPr>
          <w:rFonts w:ascii="Candara" w:hAnsi="Candara"/>
          <w:b/>
          <w:sz w:val="24"/>
          <w:szCs w:val="24"/>
        </w:rPr>
        <w:t>6</w:t>
      </w:r>
      <w:r w:rsidRPr="00172ACA">
        <w:rPr>
          <w:rFonts w:ascii="Candara" w:hAnsi="Candara"/>
          <w:b/>
          <w:sz w:val="24"/>
          <w:szCs w:val="24"/>
        </w:rPr>
        <w:t xml:space="preserve">  Ιουνίου 202</w:t>
      </w:r>
      <w:r w:rsidR="001112F3">
        <w:rPr>
          <w:rFonts w:ascii="Candara" w:hAnsi="Candara"/>
          <w:b/>
          <w:sz w:val="24"/>
          <w:szCs w:val="24"/>
        </w:rPr>
        <w:t>6</w:t>
      </w:r>
    </w:p>
    <w:p w:rsidR="00D5009F" w:rsidRPr="00172ACA" w:rsidRDefault="00D5009F" w:rsidP="00A22337">
      <w:pPr>
        <w:spacing w:before="120" w:after="120"/>
        <w:jc w:val="both"/>
        <w:rPr>
          <w:rFonts w:ascii="Candara" w:hAnsi="Candara"/>
          <w:b/>
          <w:sz w:val="24"/>
          <w:szCs w:val="24"/>
          <w:u w:val="single"/>
        </w:rPr>
      </w:pPr>
    </w:p>
    <w:p w:rsidR="00D5009F" w:rsidRPr="00172ACA" w:rsidRDefault="00D5009F" w:rsidP="00A22337">
      <w:pPr>
        <w:spacing w:before="120" w:after="120"/>
        <w:jc w:val="both"/>
        <w:rPr>
          <w:rFonts w:ascii="Candara" w:hAnsi="Candara"/>
          <w:b/>
          <w:iCs/>
          <w:sz w:val="24"/>
          <w:szCs w:val="24"/>
        </w:rPr>
      </w:pPr>
      <w:r w:rsidRPr="00172ACA">
        <w:rPr>
          <w:rFonts w:ascii="Candara" w:hAnsi="Candara"/>
          <w:b/>
          <w:sz w:val="24"/>
          <w:szCs w:val="24"/>
          <w:u w:val="single"/>
        </w:rPr>
        <w:t>ΘΕΜΑΤΑ</w:t>
      </w:r>
    </w:p>
    <w:p w:rsidR="00D5009F" w:rsidRPr="00172ACA" w:rsidRDefault="00D5009F" w:rsidP="00A22337">
      <w:pPr>
        <w:spacing w:before="120" w:after="120"/>
        <w:jc w:val="both"/>
        <w:rPr>
          <w:rFonts w:ascii="Candara" w:hAnsi="Candara"/>
          <w:b/>
          <w:iCs/>
          <w:sz w:val="24"/>
          <w:szCs w:val="24"/>
        </w:rPr>
      </w:pPr>
      <w:r w:rsidRPr="00172ACA">
        <w:rPr>
          <w:rFonts w:ascii="Candara" w:hAnsi="Candara"/>
          <w:b/>
          <w:iCs/>
          <w:sz w:val="24"/>
          <w:szCs w:val="24"/>
        </w:rPr>
        <w:t>Θέμα 1</w:t>
      </w:r>
      <w:r w:rsidRPr="00172ACA">
        <w:rPr>
          <w:rFonts w:ascii="Candara" w:hAnsi="Candara"/>
          <w:b/>
          <w:iCs/>
          <w:sz w:val="24"/>
          <w:szCs w:val="24"/>
          <w:vertAlign w:val="superscript"/>
        </w:rPr>
        <w:t>ο</w:t>
      </w:r>
      <w:r w:rsidRPr="00172ACA">
        <w:rPr>
          <w:rFonts w:ascii="Candara" w:hAnsi="Candara"/>
          <w:b/>
          <w:iCs/>
          <w:sz w:val="24"/>
          <w:szCs w:val="24"/>
        </w:rPr>
        <w:t>:</w:t>
      </w:r>
    </w:p>
    <w:p w:rsidR="00D5009F" w:rsidRPr="00172ACA" w:rsidRDefault="00D5009F" w:rsidP="00A22337">
      <w:pPr>
        <w:spacing w:before="120" w:after="120"/>
        <w:jc w:val="both"/>
        <w:rPr>
          <w:rFonts w:ascii="Candara" w:hAnsi="Candara"/>
          <w:b/>
          <w:iCs/>
          <w:sz w:val="24"/>
          <w:szCs w:val="24"/>
        </w:rPr>
      </w:pPr>
      <w:r w:rsidRPr="00172ACA">
        <w:rPr>
          <w:rFonts w:ascii="Candara" w:hAnsi="Candara"/>
          <w:b/>
          <w:iCs/>
          <w:sz w:val="24"/>
          <w:szCs w:val="24"/>
        </w:rPr>
        <w:t>ΠΕΠΡΑΓΜΕΝΑ–ΠΡΟΫΠΟΛΟΓΙΣΜΟΣ–ΕΝΗΜΕΡΩΣΗ ΑΠΟ ΑΙΡΕΤΟΥΣ</w:t>
      </w:r>
    </w:p>
    <w:p w:rsidR="00D5009F" w:rsidRPr="00172ACA" w:rsidRDefault="00D5009F" w:rsidP="00AD389D">
      <w:pPr>
        <w:numPr>
          <w:ilvl w:val="0"/>
          <w:numId w:val="1"/>
        </w:numPr>
        <w:spacing w:before="120" w:after="120"/>
        <w:ind w:left="0"/>
        <w:jc w:val="both"/>
        <w:rPr>
          <w:rFonts w:ascii="Candara" w:hAnsi="Candara"/>
          <w:sz w:val="24"/>
          <w:szCs w:val="24"/>
        </w:rPr>
      </w:pPr>
      <w:r w:rsidRPr="00172ACA">
        <w:rPr>
          <w:rFonts w:ascii="Candara" w:hAnsi="Candara"/>
          <w:sz w:val="24"/>
          <w:szCs w:val="24"/>
        </w:rPr>
        <w:t xml:space="preserve">Έκθεση  Πεπραγμένων Δ.Σ. Δ.Ο.Ε. </w:t>
      </w:r>
    </w:p>
    <w:p w:rsidR="00D5009F" w:rsidRPr="00123508" w:rsidRDefault="00D5009F" w:rsidP="00AD389D">
      <w:pPr>
        <w:numPr>
          <w:ilvl w:val="0"/>
          <w:numId w:val="1"/>
        </w:numPr>
        <w:spacing w:before="120" w:after="120"/>
        <w:ind w:left="0"/>
        <w:jc w:val="both"/>
        <w:rPr>
          <w:rFonts w:ascii="Candara" w:hAnsi="Candara"/>
          <w:sz w:val="24"/>
          <w:szCs w:val="24"/>
        </w:rPr>
      </w:pPr>
      <w:r w:rsidRPr="00123508">
        <w:rPr>
          <w:rFonts w:ascii="Candara" w:hAnsi="Candara"/>
          <w:sz w:val="24"/>
          <w:szCs w:val="24"/>
        </w:rPr>
        <w:t>Οικονομικ</w:t>
      </w:r>
      <w:r w:rsidR="006415A0" w:rsidRPr="00123508">
        <w:rPr>
          <w:rFonts w:ascii="Candara" w:hAnsi="Candara"/>
          <w:sz w:val="24"/>
          <w:szCs w:val="24"/>
        </w:rPr>
        <w:t>ός Απολογισμός 202</w:t>
      </w:r>
      <w:r w:rsidR="001112F3">
        <w:rPr>
          <w:rFonts w:ascii="Candara" w:hAnsi="Candara"/>
          <w:sz w:val="24"/>
          <w:szCs w:val="24"/>
        </w:rPr>
        <w:t>5</w:t>
      </w:r>
      <w:r w:rsidR="00864B46">
        <w:rPr>
          <w:rFonts w:ascii="Candara" w:hAnsi="Candara"/>
          <w:sz w:val="24"/>
          <w:szCs w:val="24"/>
        </w:rPr>
        <w:t xml:space="preserve"> </w:t>
      </w:r>
      <w:r w:rsidR="00864B46" w:rsidRPr="009A3970">
        <w:rPr>
          <w:rFonts w:ascii="Candara" w:hAnsi="Candara"/>
          <w:sz w:val="24"/>
          <w:szCs w:val="24"/>
        </w:rPr>
        <w:t>-</w:t>
      </w:r>
      <w:r w:rsidR="00864B46">
        <w:rPr>
          <w:rFonts w:ascii="Candara" w:hAnsi="Candara"/>
          <w:sz w:val="24"/>
          <w:szCs w:val="24"/>
        </w:rPr>
        <w:t xml:space="preserve"> </w:t>
      </w:r>
      <w:r w:rsidRPr="00123508">
        <w:rPr>
          <w:rFonts w:ascii="Candara" w:hAnsi="Candara"/>
          <w:sz w:val="24"/>
          <w:szCs w:val="24"/>
        </w:rPr>
        <w:t>Προϋπολογισμός χρήσης οικον. έτους 202</w:t>
      </w:r>
      <w:r w:rsidR="001112F3">
        <w:rPr>
          <w:rFonts w:ascii="Candara" w:hAnsi="Candara"/>
          <w:sz w:val="24"/>
          <w:szCs w:val="24"/>
        </w:rPr>
        <w:t>7</w:t>
      </w:r>
    </w:p>
    <w:p w:rsidR="00D5009F" w:rsidRPr="00172ACA" w:rsidRDefault="00D5009F" w:rsidP="00AD389D">
      <w:pPr>
        <w:numPr>
          <w:ilvl w:val="0"/>
          <w:numId w:val="1"/>
        </w:numPr>
        <w:spacing w:before="120" w:after="120"/>
        <w:ind w:left="0"/>
        <w:jc w:val="both"/>
        <w:rPr>
          <w:rFonts w:ascii="Candara" w:hAnsi="Candara"/>
          <w:sz w:val="24"/>
          <w:szCs w:val="24"/>
        </w:rPr>
      </w:pPr>
      <w:r w:rsidRPr="00172ACA">
        <w:rPr>
          <w:rFonts w:ascii="Candara" w:hAnsi="Candara"/>
          <w:sz w:val="24"/>
          <w:szCs w:val="24"/>
        </w:rPr>
        <w:t>Ενημέρωση από αιρετούς του Κ.Υ.Σ.Π.Ε.</w:t>
      </w:r>
    </w:p>
    <w:p w:rsidR="00D5009F" w:rsidRPr="00172ACA" w:rsidRDefault="00D5009F" w:rsidP="00AD389D">
      <w:pPr>
        <w:numPr>
          <w:ilvl w:val="0"/>
          <w:numId w:val="1"/>
        </w:numPr>
        <w:spacing w:before="120" w:after="120"/>
        <w:ind w:left="0"/>
        <w:jc w:val="both"/>
        <w:rPr>
          <w:rFonts w:ascii="Candara" w:hAnsi="Candara"/>
          <w:sz w:val="24"/>
          <w:szCs w:val="24"/>
        </w:rPr>
      </w:pPr>
      <w:r w:rsidRPr="00172ACA">
        <w:rPr>
          <w:rFonts w:ascii="Candara" w:hAnsi="Candara"/>
          <w:sz w:val="24"/>
          <w:szCs w:val="24"/>
        </w:rPr>
        <w:t>Κριτική πεπραγμένων – Δευτερολογία Προέδρου Δ.Ο.Ε.</w:t>
      </w:r>
    </w:p>
    <w:p w:rsidR="00D5009F" w:rsidRPr="00172ACA" w:rsidRDefault="00D5009F" w:rsidP="00A22337">
      <w:pPr>
        <w:spacing w:before="120" w:after="120"/>
        <w:jc w:val="both"/>
        <w:rPr>
          <w:rFonts w:ascii="Candara" w:hAnsi="Candara"/>
          <w:b/>
          <w:iCs/>
          <w:sz w:val="24"/>
          <w:szCs w:val="24"/>
        </w:rPr>
      </w:pPr>
    </w:p>
    <w:p w:rsidR="00D5009F" w:rsidRPr="00172ACA" w:rsidRDefault="00D5009F" w:rsidP="00A22337">
      <w:pPr>
        <w:spacing w:before="120" w:after="120"/>
        <w:jc w:val="both"/>
        <w:rPr>
          <w:rFonts w:ascii="Candara" w:hAnsi="Candara"/>
          <w:b/>
          <w:iCs/>
          <w:sz w:val="24"/>
          <w:szCs w:val="24"/>
        </w:rPr>
      </w:pPr>
      <w:r w:rsidRPr="00172ACA">
        <w:rPr>
          <w:rFonts w:ascii="Candara" w:hAnsi="Candara"/>
          <w:b/>
          <w:iCs/>
          <w:sz w:val="24"/>
          <w:szCs w:val="24"/>
        </w:rPr>
        <w:t>ΘΕΜΑ 2</w:t>
      </w:r>
      <w:r w:rsidRPr="00172ACA">
        <w:rPr>
          <w:rFonts w:ascii="Candara" w:hAnsi="Candara"/>
          <w:b/>
          <w:iCs/>
          <w:sz w:val="24"/>
          <w:szCs w:val="24"/>
          <w:vertAlign w:val="superscript"/>
        </w:rPr>
        <w:t>ο</w:t>
      </w:r>
      <w:r w:rsidRPr="00172ACA">
        <w:rPr>
          <w:rFonts w:ascii="Candara" w:hAnsi="Candara"/>
          <w:b/>
          <w:iCs/>
          <w:sz w:val="24"/>
          <w:szCs w:val="24"/>
        </w:rPr>
        <w:t xml:space="preserve">  : </w:t>
      </w:r>
    </w:p>
    <w:p w:rsidR="00D5009F" w:rsidRPr="00172ACA" w:rsidRDefault="00D5009F" w:rsidP="00A22337">
      <w:pPr>
        <w:spacing w:before="120" w:after="120"/>
        <w:jc w:val="both"/>
        <w:rPr>
          <w:rFonts w:ascii="Candara" w:hAnsi="Candara"/>
          <w:b/>
          <w:iCs/>
          <w:sz w:val="24"/>
          <w:szCs w:val="24"/>
        </w:rPr>
      </w:pPr>
      <w:r w:rsidRPr="00172ACA">
        <w:rPr>
          <w:rFonts w:ascii="Candara" w:hAnsi="Candara"/>
          <w:b/>
          <w:iCs/>
          <w:sz w:val="24"/>
          <w:szCs w:val="24"/>
        </w:rPr>
        <w:t>ΔΙΕΚΔΙΚΗΤΙΚΟ ΠΛΑΙΣΙΟ – ΠΡΟΓΡΑΜΜΑ ΔΡΑΣΗΣ 202</w:t>
      </w:r>
      <w:r w:rsidR="001112F3">
        <w:rPr>
          <w:rFonts w:ascii="Candara" w:hAnsi="Candara"/>
          <w:b/>
          <w:iCs/>
          <w:sz w:val="24"/>
          <w:szCs w:val="24"/>
        </w:rPr>
        <w:t>6</w:t>
      </w:r>
      <w:r w:rsidRPr="00172ACA">
        <w:rPr>
          <w:rFonts w:ascii="Candara" w:hAnsi="Candara"/>
          <w:b/>
          <w:iCs/>
          <w:sz w:val="24"/>
          <w:szCs w:val="24"/>
        </w:rPr>
        <w:t>-202</w:t>
      </w:r>
      <w:r w:rsidR="001112F3">
        <w:rPr>
          <w:rFonts w:ascii="Candara" w:hAnsi="Candara"/>
          <w:b/>
          <w:iCs/>
          <w:sz w:val="24"/>
          <w:szCs w:val="24"/>
        </w:rPr>
        <w:t>7</w:t>
      </w:r>
    </w:p>
    <w:p w:rsidR="00D5009F" w:rsidRPr="00172ACA" w:rsidRDefault="00D5009F" w:rsidP="00A22337">
      <w:pPr>
        <w:spacing w:before="120" w:after="120"/>
        <w:jc w:val="both"/>
        <w:rPr>
          <w:rFonts w:ascii="Candara" w:hAnsi="Candara"/>
          <w:b/>
          <w:iCs/>
          <w:sz w:val="24"/>
          <w:szCs w:val="24"/>
        </w:rPr>
      </w:pPr>
      <w:r w:rsidRPr="00172ACA">
        <w:rPr>
          <w:rFonts w:ascii="Candara" w:hAnsi="Candara"/>
          <w:b/>
          <w:iCs/>
          <w:sz w:val="24"/>
          <w:szCs w:val="24"/>
        </w:rPr>
        <w:t>A.</w:t>
      </w:r>
      <w:r w:rsidRPr="00172ACA">
        <w:rPr>
          <w:rFonts w:ascii="Candara" w:hAnsi="Candara"/>
          <w:b/>
          <w:iCs/>
          <w:sz w:val="24"/>
          <w:szCs w:val="24"/>
        </w:rPr>
        <w:tab/>
      </w:r>
      <w:r w:rsidRPr="005E1F73">
        <w:rPr>
          <w:rFonts w:ascii="Candara" w:hAnsi="Candara"/>
          <w:b/>
          <w:iCs/>
          <w:sz w:val="24"/>
          <w:szCs w:val="24"/>
          <w:u w:val="single"/>
        </w:rPr>
        <w:t>Διεκδικητικό Πλαίσιο</w:t>
      </w:r>
    </w:p>
    <w:p w:rsidR="008E06D2" w:rsidRDefault="00DB1DFF" w:rsidP="00AD389D">
      <w:pPr>
        <w:pStyle w:val="a3"/>
        <w:numPr>
          <w:ilvl w:val="0"/>
          <w:numId w:val="2"/>
        </w:numPr>
        <w:spacing w:before="120" w:after="120"/>
        <w:jc w:val="both"/>
        <w:rPr>
          <w:rFonts w:ascii="Candara" w:hAnsi="Candara"/>
          <w:b/>
          <w:iCs/>
          <w:sz w:val="24"/>
          <w:szCs w:val="24"/>
        </w:rPr>
      </w:pPr>
      <w:r>
        <w:rPr>
          <w:rFonts w:ascii="Candara" w:hAnsi="Candara"/>
          <w:b/>
          <w:iCs/>
          <w:sz w:val="24"/>
          <w:szCs w:val="24"/>
        </w:rPr>
        <w:t xml:space="preserve">Νέο </w:t>
      </w:r>
      <w:r w:rsidR="008E06D2" w:rsidRPr="008E06D2">
        <w:rPr>
          <w:rFonts w:ascii="Candara" w:hAnsi="Candara"/>
          <w:b/>
          <w:iCs/>
          <w:sz w:val="24"/>
          <w:szCs w:val="24"/>
        </w:rPr>
        <w:t xml:space="preserve">Πειθαρχικό Δίκαιο </w:t>
      </w:r>
      <w:r>
        <w:rPr>
          <w:rFonts w:ascii="Candara" w:hAnsi="Candara"/>
          <w:b/>
          <w:iCs/>
          <w:sz w:val="24"/>
          <w:szCs w:val="24"/>
        </w:rPr>
        <w:t>δημοσίων υπαλλήλων και εκπαιδευτικών</w:t>
      </w:r>
    </w:p>
    <w:p w:rsidR="008E06D2" w:rsidRPr="008E06D2" w:rsidRDefault="00DB1DFF" w:rsidP="00AD389D">
      <w:pPr>
        <w:pStyle w:val="a3"/>
        <w:numPr>
          <w:ilvl w:val="0"/>
          <w:numId w:val="2"/>
        </w:numPr>
        <w:spacing w:before="120" w:after="120"/>
        <w:jc w:val="both"/>
        <w:rPr>
          <w:rFonts w:ascii="Candara" w:hAnsi="Candara"/>
          <w:b/>
          <w:iCs/>
          <w:sz w:val="24"/>
          <w:szCs w:val="24"/>
        </w:rPr>
      </w:pPr>
      <w:r>
        <w:rPr>
          <w:rFonts w:ascii="Candara" w:hAnsi="Candara"/>
          <w:b/>
          <w:iCs/>
          <w:sz w:val="24"/>
          <w:szCs w:val="24"/>
        </w:rPr>
        <w:t xml:space="preserve">Το </w:t>
      </w:r>
      <w:r w:rsidR="008E06D2">
        <w:rPr>
          <w:rFonts w:ascii="Candara" w:hAnsi="Candara"/>
          <w:b/>
          <w:iCs/>
          <w:sz w:val="24"/>
          <w:szCs w:val="24"/>
        </w:rPr>
        <w:t xml:space="preserve">Δημόσιο Σχολείο </w:t>
      </w:r>
      <w:r w:rsidR="006426C8">
        <w:rPr>
          <w:rFonts w:ascii="Candara" w:hAnsi="Candara"/>
          <w:b/>
          <w:iCs/>
          <w:sz w:val="24"/>
          <w:szCs w:val="24"/>
        </w:rPr>
        <w:t xml:space="preserve">απέναντι στο </w:t>
      </w:r>
      <w:r w:rsidR="008E06D2">
        <w:rPr>
          <w:rFonts w:ascii="Candara" w:hAnsi="Candara"/>
          <w:b/>
          <w:iCs/>
          <w:sz w:val="24"/>
          <w:szCs w:val="24"/>
        </w:rPr>
        <w:t>Δημογραφικό πρόβ</w:t>
      </w:r>
      <w:r w:rsidR="00D37C62">
        <w:rPr>
          <w:rFonts w:ascii="Candara" w:hAnsi="Candara"/>
          <w:b/>
          <w:iCs/>
          <w:sz w:val="24"/>
          <w:szCs w:val="24"/>
        </w:rPr>
        <w:t>λημα</w:t>
      </w:r>
    </w:p>
    <w:p w:rsidR="00F2528E" w:rsidRDefault="00A76481" w:rsidP="000B783A">
      <w:pPr>
        <w:spacing w:before="120" w:after="120"/>
        <w:ind w:left="720"/>
        <w:jc w:val="both"/>
        <w:rPr>
          <w:rFonts w:ascii="Candara" w:hAnsi="Candara" w:cs="Arial"/>
          <w:b/>
          <w:iCs/>
          <w:sz w:val="24"/>
          <w:szCs w:val="24"/>
        </w:rPr>
      </w:pPr>
      <w:r w:rsidRPr="00A76481">
        <w:rPr>
          <w:rFonts w:ascii="Candara" w:hAnsi="Candara"/>
          <w:b/>
          <w:iCs/>
          <w:sz w:val="24"/>
          <w:szCs w:val="24"/>
        </w:rPr>
        <w:tab/>
      </w:r>
    </w:p>
    <w:p w:rsidR="00F2528E" w:rsidRPr="00172ACA" w:rsidRDefault="00F2528E" w:rsidP="00A22337">
      <w:pPr>
        <w:spacing w:before="120" w:after="120"/>
        <w:jc w:val="both"/>
        <w:rPr>
          <w:rFonts w:ascii="Candara" w:hAnsi="Candara" w:cs="Arial"/>
          <w:b/>
          <w:iCs/>
          <w:sz w:val="24"/>
          <w:szCs w:val="24"/>
        </w:rPr>
      </w:pPr>
    </w:p>
    <w:p w:rsidR="00D5009F" w:rsidRPr="00172ACA" w:rsidRDefault="00D5009F" w:rsidP="00A22337">
      <w:pPr>
        <w:spacing w:before="120" w:after="120"/>
        <w:jc w:val="both"/>
        <w:rPr>
          <w:rFonts w:ascii="Candara" w:hAnsi="Candara"/>
          <w:b/>
          <w:sz w:val="24"/>
          <w:szCs w:val="24"/>
          <w:u w:val="single"/>
        </w:rPr>
      </w:pPr>
      <w:r w:rsidRPr="00172ACA">
        <w:rPr>
          <w:rFonts w:ascii="Candara" w:hAnsi="Candara"/>
          <w:b/>
          <w:sz w:val="24"/>
          <w:szCs w:val="24"/>
        </w:rPr>
        <w:t xml:space="preserve">Β.     </w:t>
      </w:r>
      <w:r w:rsidRPr="00172ACA">
        <w:rPr>
          <w:rFonts w:ascii="Candara" w:hAnsi="Candara"/>
          <w:b/>
          <w:sz w:val="24"/>
          <w:szCs w:val="24"/>
          <w:u w:val="single"/>
        </w:rPr>
        <w:t xml:space="preserve"> Πρόγραμμα Δράσης</w:t>
      </w:r>
    </w:p>
    <w:p w:rsidR="00D5009F" w:rsidRPr="00172ACA" w:rsidRDefault="00D5009F" w:rsidP="00A22337">
      <w:pPr>
        <w:spacing w:before="120" w:after="120"/>
        <w:jc w:val="both"/>
        <w:rPr>
          <w:rFonts w:ascii="Candara" w:hAnsi="Candara"/>
          <w:b/>
          <w:sz w:val="24"/>
          <w:szCs w:val="24"/>
        </w:rPr>
      </w:pPr>
    </w:p>
    <w:p w:rsidR="00491AE8" w:rsidRDefault="00491AE8" w:rsidP="00A22337">
      <w:pPr>
        <w:spacing w:before="120" w:after="120"/>
        <w:jc w:val="center"/>
        <w:rPr>
          <w:rFonts w:ascii="Candara" w:hAnsi="Candara"/>
          <w:b/>
          <w:sz w:val="24"/>
          <w:szCs w:val="24"/>
        </w:rPr>
      </w:pPr>
    </w:p>
    <w:p w:rsidR="00491AE8" w:rsidRDefault="00491AE8" w:rsidP="00A22337">
      <w:pPr>
        <w:spacing w:before="120" w:after="120"/>
        <w:jc w:val="center"/>
        <w:rPr>
          <w:rFonts w:ascii="Candara" w:hAnsi="Candara"/>
          <w:b/>
          <w:sz w:val="24"/>
          <w:szCs w:val="24"/>
        </w:rPr>
      </w:pPr>
    </w:p>
    <w:p w:rsidR="00491AE8" w:rsidRDefault="00491AE8" w:rsidP="00A22337">
      <w:pPr>
        <w:spacing w:before="120" w:after="120"/>
        <w:jc w:val="center"/>
        <w:rPr>
          <w:rFonts w:ascii="Candara" w:hAnsi="Candara"/>
          <w:b/>
          <w:sz w:val="24"/>
          <w:szCs w:val="24"/>
        </w:rPr>
      </w:pPr>
    </w:p>
    <w:p w:rsidR="00491AE8" w:rsidRDefault="00491AE8" w:rsidP="00A22337">
      <w:pPr>
        <w:spacing w:before="120" w:after="120"/>
        <w:jc w:val="center"/>
        <w:rPr>
          <w:rFonts w:ascii="Candara" w:hAnsi="Candara"/>
          <w:b/>
          <w:sz w:val="24"/>
          <w:szCs w:val="24"/>
        </w:rPr>
      </w:pPr>
    </w:p>
    <w:p w:rsidR="00491AE8" w:rsidRDefault="00491AE8" w:rsidP="00A22337">
      <w:pPr>
        <w:spacing w:before="120" w:after="120"/>
        <w:jc w:val="center"/>
        <w:rPr>
          <w:rFonts w:ascii="Candara" w:hAnsi="Candara"/>
          <w:b/>
          <w:sz w:val="24"/>
          <w:szCs w:val="24"/>
        </w:rPr>
      </w:pPr>
    </w:p>
    <w:p w:rsidR="00491AE8" w:rsidRDefault="00491AE8" w:rsidP="00A22337">
      <w:pPr>
        <w:spacing w:before="120" w:after="120"/>
        <w:jc w:val="center"/>
        <w:rPr>
          <w:rFonts w:ascii="Candara" w:hAnsi="Candara"/>
          <w:b/>
          <w:sz w:val="24"/>
          <w:szCs w:val="24"/>
        </w:rPr>
      </w:pPr>
    </w:p>
    <w:p w:rsidR="00491AE8" w:rsidRDefault="00491AE8" w:rsidP="00A22337">
      <w:pPr>
        <w:spacing w:before="120" w:after="120"/>
        <w:jc w:val="center"/>
        <w:rPr>
          <w:rFonts w:ascii="Candara" w:hAnsi="Candara"/>
          <w:b/>
          <w:sz w:val="24"/>
          <w:szCs w:val="24"/>
        </w:rPr>
      </w:pPr>
    </w:p>
    <w:p w:rsidR="00491AE8" w:rsidRDefault="00491AE8" w:rsidP="00A22337">
      <w:pPr>
        <w:spacing w:before="120" w:after="120"/>
        <w:jc w:val="center"/>
        <w:rPr>
          <w:rFonts w:ascii="Candara" w:hAnsi="Candara"/>
          <w:b/>
          <w:sz w:val="24"/>
          <w:szCs w:val="24"/>
        </w:rPr>
      </w:pPr>
    </w:p>
    <w:p w:rsidR="00D5009F" w:rsidRPr="00172ACA" w:rsidRDefault="00D5009F" w:rsidP="00A22337">
      <w:pPr>
        <w:spacing w:before="120" w:after="120"/>
        <w:jc w:val="center"/>
        <w:rPr>
          <w:rFonts w:ascii="Candara" w:hAnsi="Candara"/>
          <w:b/>
          <w:sz w:val="24"/>
          <w:szCs w:val="24"/>
        </w:rPr>
      </w:pPr>
      <w:r w:rsidRPr="00172ACA">
        <w:rPr>
          <w:rFonts w:ascii="Candara" w:hAnsi="Candara"/>
          <w:b/>
          <w:sz w:val="24"/>
          <w:szCs w:val="24"/>
        </w:rPr>
        <w:t>ΠΡΟΣΩΡΙΝΗ ΗΜΕΡΗΣΙΑ ΔΙΑΤΑΞΗ</w:t>
      </w:r>
    </w:p>
    <w:p w:rsidR="00D5009F" w:rsidRPr="00172ACA" w:rsidRDefault="003A3149" w:rsidP="00A22337">
      <w:pPr>
        <w:spacing w:before="120" w:after="120"/>
        <w:jc w:val="center"/>
        <w:rPr>
          <w:rFonts w:ascii="Candara" w:hAnsi="Candara"/>
          <w:b/>
          <w:sz w:val="24"/>
          <w:szCs w:val="24"/>
        </w:rPr>
      </w:pPr>
      <w:r w:rsidRPr="00172ACA">
        <w:rPr>
          <w:rFonts w:ascii="Candara" w:hAnsi="Candara"/>
          <w:b/>
          <w:sz w:val="24"/>
          <w:szCs w:val="24"/>
        </w:rPr>
        <w:t>9</w:t>
      </w:r>
      <w:r w:rsidR="000B783A">
        <w:rPr>
          <w:rFonts w:ascii="Candara" w:hAnsi="Candara"/>
          <w:b/>
          <w:sz w:val="24"/>
          <w:szCs w:val="24"/>
        </w:rPr>
        <w:t>5</w:t>
      </w:r>
      <w:r w:rsidR="00D5009F" w:rsidRPr="00172ACA">
        <w:rPr>
          <w:rFonts w:ascii="Candara" w:hAnsi="Candara"/>
          <w:b/>
          <w:sz w:val="24"/>
          <w:szCs w:val="24"/>
        </w:rPr>
        <w:t>ης Γενικής Συνέλευσης</w:t>
      </w:r>
    </w:p>
    <w:p w:rsidR="00D5009F" w:rsidRPr="00172ACA" w:rsidRDefault="003A3149" w:rsidP="00A22337">
      <w:pPr>
        <w:spacing w:before="120" w:after="120"/>
        <w:jc w:val="center"/>
        <w:rPr>
          <w:rFonts w:ascii="Candara" w:hAnsi="Candara"/>
          <w:b/>
          <w:sz w:val="24"/>
          <w:szCs w:val="24"/>
        </w:rPr>
      </w:pPr>
      <w:r w:rsidRPr="00172ACA">
        <w:rPr>
          <w:rFonts w:ascii="Candara" w:hAnsi="Candara"/>
          <w:b/>
          <w:sz w:val="24"/>
          <w:szCs w:val="24"/>
        </w:rPr>
        <w:t>2</w:t>
      </w:r>
      <w:r w:rsidR="000B783A">
        <w:rPr>
          <w:rFonts w:ascii="Candara" w:hAnsi="Candara"/>
          <w:b/>
          <w:sz w:val="24"/>
          <w:szCs w:val="24"/>
        </w:rPr>
        <w:t>3</w:t>
      </w:r>
      <w:r w:rsidR="00D5009F" w:rsidRPr="00172ACA">
        <w:rPr>
          <w:rFonts w:ascii="Candara" w:hAnsi="Candara"/>
          <w:b/>
          <w:sz w:val="24"/>
          <w:szCs w:val="24"/>
        </w:rPr>
        <w:t xml:space="preserve"> - 2</w:t>
      </w:r>
      <w:r w:rsidR="000B783A">
        <w:rPr>
          <w:rFonts w:ascii="Candara" w:hAnsi="Candara"/>
          <w:b/>
          <w:sz w:val="24"/>
          <w:szCs w:val="24"/>
        </w:rPr>
        <w:t>6</w:t>
      </w:r>
      <w:r w:rsidR="00D5009F" w:rsidRPr="00172ACA">
        <w:rPr>
          <w:rFonts w:ascii="Candara" w:hAnsi="Candara"/>
          <w:b/>
          <w:sz w:val="24"/>
          <w:szCs w:val="24"/>
        </w:rPr>
        <w:t xml:space="preserve">  Ιουνίου 202</w:t>
      </w:r>
      <w:r w:rsidR="000B783A">
        <w:rPr>
          <w:rFonts w:ascii="Candara" w:hAnsi="Candara"/>
          <w:b/>
          <w:sz w:val="24"/>
          <w:szCs w:val="24"/>
        </w:rPr>
        <w:t>6</w:t>
      </w:r>
    </w:p>
    <w:p w:rsidR="00D5009F" w:rsidRPr="00172ACA" w:rsidRDefault="00D5009F" w:rsidP="00A22337">
      <w:pPr>
        <w:spacing w:before="120" w:after="120"/>
        <w:jc w:val="center"/>
        <w:rPr>
          <w:rFonts w:ascii="Candara" w:hAnsi="Candara"/>
          <w:b/>
          <w:sz w:val="24"/>
          <w:szCs w:val="24"/>
        </w:rPr>
      </w:pPr>
      <w:r w:rsidRPr="00172ACA">
        <w:rPr>
          <w:rFonts w:ascii="Candara" w:hAnsi="Candara"/>
          <w:b/>
          <w:sz w:val="24"/>
          <w:szCs w:val="24"/>
        </w:rPr>
        <w:t>Α. ΔΙΕΚΔΙΚΗΤΙΚΟ ΠΛΑΙΣΙΟ</w:t>
      </w:r>
    </w:p>
    <w:p w:rsidR="00D5009F" w:rsidRDefault="00D5009F" w:rsidP="00DB1DFF">
      <w:pPr>
        <w:spacing w:before="120" w:after="120"/>
        <w:jc w:val="both"/>
        <w:rPr>
          <w:rFonts w:ascii="Candara" w:hAnsi="Candara"/>
          <w:b/>
          <w:sz w:val="24"/>
          <w:szCs w:val="24"/>
        </w:rPr>
      </w:pPr>
    </w:p>
    <w:p w:rsidR="00DB1DFF" w:rsidRDefault="00DB1DFF" w:rsidP="00DB1DFF">
      <w:pPr>
        <w:spacing w:before="120" w:after="120"/>
        <w:jc w:val="both"/>
        <w:rPr>
          <w:rFonts w:ascii="Candara" w:hAnsi="Candara"/>
          <w:b/>
          <w:sz w:val="24"/>
          <w:szCs w:val="24"/>
        </w:rPr>
      </w:pPr>
    </w:p>
    <w:p w:rsidR="00DB1DFF" w:rsidRPr="00DB1DFF" w:rsidRDefault="00DB1DFF" w:rsidP="00DB1DFF">
      <w:pPr>
        <w:spacing w:before="120" w:after="120"/>
        <w:jc w:val="both"/>
        <w:rPr>
          <w:rFonts w:ascii="Candara" w:hAnsi="Candara"/>
          <w:b/>
          <w:sz w:val="24"/>
          <w:szCs w:val="24"/>
        </w:rPr>
      </w:pPr>
    </w:p>
    <w:p w:rsidR="00D5009F" w:rsidRPr="00477D9F" w:rsidRDefault="00D5009F" w:rsidP="00A22337">
      <w:pPr>
        <w:spacing w:before="120" w:after="120"/>
        <w:jc w:val="both"/>
        <w:rPr>
          <w:rFonts w:ascii="Candara" w:hAnsi="Candara"/>
          <w:b/>
          <w:sz w:val="24"/>
          <w:szCs w:val="24"/>
          <w:u w:val="single"/>
        </w:rPr>
      </w:pPr>
      <w:r w:rsidRPr="00477D9F">
        <w:rPr>
          <w:rFonts w:ascii="Candara" w:hAnsi="Candara"/>
          <w:b/>
          <w:sz w:val="24"/>
          <w:szCs w:val="24"/>
          <w:u w:val="single"/>
        </w:rPr>
        <w:t>Το Δ.Σ. της Δ.Ο.Ε. εισηγείται στις Γ.Σ. των Συλλόγων:</w:t>
      </w:r>
    </w:p>
    <w:p w:rsidR="00DB1DFF" w:rsidRDefault="00DB1DFF" w:rsidP="00A22337">
      <w:pPr>
        <w:spacing w:before="120" w:after="120"/>
        <w:jc w:val="both"/>
        <w:rPr>
          <w:rFonts w:ascii="Candara" w:hAnsi="Candara"/>
          <w:b/>
          <w:sz w:val="24"/>
          <w:szCs w:val="24"/>
        </w:rPr>
      </w:pPr>
    </w:p>
    <w:p w:rsidR="00DB1DFF" w:rsidRDefault="00DB1DFF" w:rsidP="00AD389D">
      <w:pPr>
        <w:pStyle w:val="a3"/>
        <w:numPr>
          <w:ilvl w:val="0"/>
          <w:numId w:val="5"/>
        </w:numPr>
        <w:spacing w:before="120" w:after="120"/>
        <w:jc w:val="both"/>
        <w:rPr>
          <w:rFonts w:ascii="Candara" w:hAnsi="Candara"/>
          <w:b/>
          <w:iCs/>
          <w:sz w:val="24"/>
          <w:szCs w:val="24"/>
        </w:rPr>
      </w:pPr>
      <w:r>
        <w:rPr>
          <w:rFonts w:ascii="Candara" w:hAnsi="Candara"/>
          <w:b/>
          <w:iCs/>
          <w:sz w:val="24"/>
          <w:szCs w:val="24"/>
        </w:rPr>
        <w:t xml:space="preserve">Νέο </w:t>
      </w:r>
      <w:r w:rsidRPr="008E06D2">
        <w:rPr>
          <w:rFonts w:ascii="Candara" w:hAnsi="Candara"/>
          <w:b/>
          <w:iCs/>
          <w:sz w:val="24"/>
          <w:szCs w:val="24"/>
        </w:rPr>
        <w:t xml:space="preserve">Πειθαρχικό Δίκαιο </w:t>
      </w:r>
      <w:r>
        <w:rPr>
          <w:rFonts w:ascii="Candara" w:hAnsi="Candara"/>
          <w:b/>
          <w:iCs/>
          <w:sz w:val="24"/>
          <w:szCs w:val="24"/>
        </w:rPr>
        <w:t>δημοσίων υπαλλήλων και εκπαιδευτικών</w:t>
      </w:r>
    </w:p>
    <w:p w:rsidR="00DB1DFF" w:rsidRDefault="00DB1DFF" w:rsidP="00A22337">
      <w:pPr>
        <w:spacing w:before="120" w:after="120"/>
        <w:jc w:val="both"/>
        <w:rPr>
          <w:rFonts w:ascii="Candara" w:hAnsi="Candara"/>
          <w:b/>
          <w:sz w:val="24"/>
          <w:szCs w:val="24"/>
        </w:rPr>
      </w:pPr>
    </w:p>
    <w:p w:rsidR="00DB1DFF" w:rsidRDefault="00DB1DFF" w:rsidP="00DB1DFF">
      <w:pPr>
        <w:spacing w:after="0" w:line="360" w:lineRule="auto"/>
        <w:ind w:firstLine="720"/>
        <w:jc w:val="both"/>
        <w:rPr>
          <w:rFonts w:ascii="Candara" w:hAnsi="Candara"/>
        </w:rPr>
      </w:pPr>
      <w:r w:rsidRPr="00D0465E">
        <w:rPr>
          <w:rFonts w:ascii="Candara" w:hAnsi="Candara"/>
        </w:rPr>
        <w:t>Με τον νόμο 5225/2025</w:t>
      </w:r>
      <w:r>
        <w:rPr>
          <w:rFonts w:ascii="Candara" w:hAnsi="Candara"/>
        </w:rPr>
        <w:t xml:space="preserve"> που αφορά στο </w:t>
      </w:r>
      <w:r w:rsidRPr="00D0465E">
        <w:rPr>
          <w:rFonts w:ascii="Candara" w:hAnsi="Candara"/>
        </w:rPr>
        <w:t xml:space="preserve"> Πειθαρχικό Δίκαιο των Δημοσίων Υπαλλήλων </w:t>
      </w:r>
      <w:r>
        <w:rPr>
          <w:rFonts w:ascii="Candara" w:hAnsi="Candara"/>
        </w:rPr>
        <w:t>(</w:t>
      </w:r>
      <w:r w:rsidRPr="00D0465E">
        <w:rPr>
          <w:rFonts w:ascii="Candara" w:hAnsi="Candara"/>
        </w:rPr>
        <w:t>και των εκπαιδευτικών</w:t>
      </w:r>
      <w:r>
        <w:rPr>
          <w:rFonts w:ascii="Candara" w:hAnsi="Candara"/>
        </w:rPr>
        <w:t>),</w:t>
      </w:r>
      <w:r w:rsidRPr="00D0465E">
        <w:rPr>
          <w:rFonts w:ascii="Candara" w:hAnsi="Candara"/>
        </w:rPr>
        <w:t xml:space="preserve"> </w:t>
      </w:r>
      <w:r>
        <w:rPr>
          <w:rFonts w:ascii="Candara" w:hAnsi="Candara"/>
        </w:rPr>
        <w:t xml:space="preserve">η κυβέρνηση προχώρησε σε τροποποιήσεις του νόμου </w:t>
      </w:r>
      <w:r w:rsidRPr="00D0465E">
        <w:rPr>
          <w:rFonts w:ascii="Candara" w:hAnsi="Candara"/>
        </w:rPr>
        <w:t>3528/2007.</w:t>
      </w:r>
      <w:r>
        <w:rPr>
          <w:rFonts w:ascii="Candara" w:hAnsi="Candara"/>
        </w:rPr>
        <w:t xml:space="preserve"> Είχαν προηγηθεί οι αλλαγές στη</w:t>
      </w:r>
      <w:r w:rsidRPr="00D0465E">
        <w:rPr>
          <w:rFonts w:ascii="Candara" w:hAnsi="Candara"/>
        </w:rPr>
        <w:t xml:space="preserve"> σύνθεση των πειθαρχικών συμβουλίων</w:t>
      </w:r>
      <w:r>
        <w:rPr>
          <w:rFonts w:ascii="Candara" w:hAnsi="Candara"/>
        </w:rPr>
        <w:t xml:space="preserve"> με</w:t>
      </w:r>
      <w:r w:rsidRPr="00D0465E">
        <w:rPr>
          <w:rFonts w:ascii="Candara" w:hAnsi="Candara"/>
        </w:rPr>
        <w:t xml:space="preserve"> την </w:t>
      </w:r>
      <w:r>
        <w:rPr>
          <w:rFonts w:ascii="Candara" w:hAnsi="Candara"/>
        </w:rPr>
        <w:t xml:space="preserve">αποπομπή των αιρετών από αυτά, την </w:t>
      </w:r>
      <w:r w:rsidRPr="00D0465E">
        <w:rPr>
          <w:rFonts w:ascii="Candara" w:hAnsi="Candara"/>
        </w:rPr>
        <w:t>απαξίωση</w:t>
      </w:r>
      <w:r>
        <w:rPr>
          <w:rFonts w:ascii="Candara" w:hAnsi="Candara"/>
        </w:rPr>
        <w:t>, δηλαδή,</w:t>
      </w:r>
      <w:r w:rsidRPr="00D0465E">
        <w:rPr>
          <w:rFonts w:ascii="Candara" w:hAnsi="Candara"/>
        </w:rPr>
        <w:t xml:space="preserve"> της θεσμικής εκπροσώπησης των ε</w:t>
      </w:r>
      <w:r>
        <w:rPr>
          <w:rFonts w:ascii="Candara" w:hAnsi="Candara"/>
        </w:rPr>
        <w:t>ργαζομένων, καθώς και (ιδιαίτερα στον χώρο της εκπαίδευσης)</w:t>
      </w:r>
      <w:r w:rsidRPr="00D0465E">
        <w:rPr>
          <w:rFonts w:ascii="Candara" w:hAnsi="Candara"/>
        </w:rPr>
        <w:t xml:space="preserve"> </w:t>
      </w:r>
      <w:r>
        <w:rPr>
          <w:rFonts w:ascii="Candara" w:hAnsi="Candara"/>
        </w:rPr>
        <w:t>μέτρα περιστολής</w:t>
      </w:r>
      <w:r w:rsidRPr="00D0465E">
        <w:rPr>
          <w:rFonts w:ascii="Candara" w:hAnsi="Candara"/>
        </w:rPr>
        <w:t xml:space="preserve"> της εφαρμογής του συνδικαλιστικού δικαιώματος στην απεργία</w:t>
      </w:r>
      <w:r>
        <w:rPr>
          <w:rFonts w:ascii="Candara" w:hAnsi="Candara"/>
        </w:rPr>
        <w:t xml:space="preserve">. </w:t>
      </w:r>
      <w:r w:rsidRPr="00D0465E">
        <w:rPr>
          <w:rFonts w:ascii="Candara" w:hAnsi="Candara"/>
        </w:rPr>
        <w:t xml:space="preserve"> </w:t>
      </w:r>
    </w:p>
    <w:p w:rsidR="00DB1DFF" w:rsidRDefault="00DB1DFF" w:rsidP="00DB1DFF">
      <w:pPr>
        <w:spacing w:after="0" w:line="360" w:lineRule="auto"/>
        <w:ind w:firstLine="720"/>
        <w:jc w:val="both"/>
        <w:rPr>
          <w:rFonts w:ascii="Candara" w:hAnsi="Candara"/>
        </w:rPr>
      </w:pPr>
      <w:r w:rsidRPr="00D0465E">
        <w:rPr>
          <w:rFonts w:ascii="Candara" w:hAnsi="Candara"/>
        </w:rPr>
        <w:t>Η κυβέρνηση</w:t>
      </w:r>
      <w:r>
        <w:rPr>
          <w:rFonts w:ascii="Candara" w:hAnsi="Candara"/>
        </w:rPr>
        <w:t xml:space="preserve"> προχώρησε, </w:t>
      </w:r>
      <w:r w:rsidRPr="00D0465E">
        <w:rPr>
          <w:rFonts w:ascii="Candara" w:hAnsi="Candara"/>
        </w:rPr>
        <w:t>όπως συνήθως κάνει με όλα τα σημαντικά νομοθετήματα</w:t>
      </w:r>
      <w:r>
        <w:rPr>
          <w:rFonts w:ascii="Candara" w:hAnsi="Candara"/>
        </w:rPr>
        <w:t xml:space="preserve">, στην εσπευσμένη κατάθεση και ψήφιση του σχετικού νόμου </w:t>
      </w:r>
      <w:r w:rsidRPr="00D0465E">
        <w:rPr>
          <w:rFonts w:ascii="Candara" w:hAnsi="Candara"/>
        </w:rPr>
        <w:t>χωρίς κανένα διάλογο με τους φορείς και τις Ομοσπονδίες</w:t>
      </w:r>
      <w:r>
        <w:rPr>
          <w:rFonts w:ascii="Candara" w:hAnsi="Candara"/>
        </w:rPr>
        <w:t xml:space="preserve">. Οι αντιδράσεις τόσο του Δημοσιοϋπαλληλικού κινήματος συνολικά όσο και της Δ.Ο.Ε. που αντιμετωπίζει καθημερινά την αυστηρότητα των πειθαρχικών προβλέψεων σε ότι αφορά την «αξιολόγηση» των εκπαιδευτικών, αντιμετωπίστηκαν και αντιμετωπίζονται με απόλυτη αδιαφορία και απαξίωση εκ μέρους της. </w:t>
      </w:r>
    </w:p>
    <w:p w:rsidR="00DB1DFF" w:rsidRDefault="00DB1DFF" w:rsidP="00DB1DFF">
      <w:pPr>
        <w:spacing w:after="0" w:line="360" w:lineRule="auto"/>
        <w:ind w:firstLine="720"/>
        <w:jc w:val="both"/>
        <w:rPr>
          <w:rFonts w:ascii="Candara" w:hAnsi="Candara"/>
        </w:rPr>
      </w:pPr>
      <w:r w:rsidRPr="0071138D">
        <w:rPr>
          <w:rFonts w:ascii="Candara" w:hAnsi="Candara"/>
        </w:rPr>
        <w:t xml:space="preserve">Το νέο πειθαρχικό </w:t>
      </w:r>
      <w:r>
        <w:rPr>
          <w:rFonts w:ascii="Candara" w:hAnsi="Candara"/>
        </w:rPr>
        <w:t>«</w:t>
      </w:r>
      <w:r w:rsidRPr="0071138D">
        <w:rPr>
          <w:rFonts w:ascii="Candara" w:hAnsi="Candara"/>
        </w:rPr>
        <w:t>δίκαιο</w:t>
      </w:r>
      <w:r>
        <w:rPr>
          <w:rFonts w:ascii="Candara" w:hAnsi="Candara"/>
        </w:rPr>
        <w:t xml:space="preserve">» έχει στον πυρήνα των αλλαγών που επέφερε, την </w:t>
      </w:r>
      <w:proofErr w:type="spellStart"/>
      <w:r w:rsidRPr="0071138D">
        <w:rPr>
          <w:rFonts w:ascii="Candara" w:hAnsi="Candara"/>
        </w:rPr>
        <w:t>αυστηροποίηση</w:t>
      </w:r>
      <w:proofErr w:type="spellEnd"/>
      <w:r w:rsidRPr="0071138D">
        <w:rPr>
          <w:rFonts w:ascii="Candara" w:hAnsi="Candara"/>
        </w:rPr>
        <w:t xml:space="preserve"> των ποινών</w:t>
      </w:r>
      <w:r>
        <w:rPr>
          <w:rFonts w:ascii="Candara" w:hAnsi="Candara"/>
        </w:rPr>
        <w:t xml:space="preserve">, </w:t>
      </w:r>
      <w:r w:rsidRPr="0071138D">
        <w:rPr>
          <w:rFonts w:ascii="Candara" w:hAnsi="Candara"/>
        </w:rPr>
        <w:t xml:space="preserve"> τη διεύρυνση των </w:t>
      </w:r>
      <w:r w:rsidRPr="00D0465E">
        <w:rPr>
          <w:rFonts w:ascii="Candara" w:hAnsi="Candara"/>
        </w:rPr>
        <w:t xml:space="preserve">περιπτώσεων στις οποίες μπορεί κάποιος εργαζόμενος να τεθεί σε αυτοδίκαιη ή δυνητική αργία, </w:t>
      </w:r>
      <w:r>
        <w:rPr>
          <w:rFonts w:ascii="Candara" w:hAnsi="Candara"/>
        </w:rPr>
        <w:t>τ</w:t>
      </w:r>
      <w:r w:rsidRPr="00D0465E">
        <w:rPr>
          <w:rFonts w:ascii="Candara" w:hAnsi="Candara"/>
        </w:rPr>
        <w:t>η</w:t>
      </w:r>
      <w:r>
        <w:rPr>
          <w:rFonts w:ascii="Candara" w:hAnsi="Candara"/>
        </w:rPr>
        <w:t>ν</w:t>
      </w:r>
      <w:r w:rsidRPr="00D0465E">
        <w:rPr>
          <w:rFonts w:ascii="Candara" w:hAnsi="Candara"/>
        </w:rPr>
        <w:t xml:space="preserve"> προσθήκη νέων πειθαρχικών παραπτωμάτων, </w:t>
      </w:r>
      <w:r>
        <w:rPr>
          <w:rFonts w:ascii="Candara" w:hAnsi="Candara"/>
        </w:rPr>
        <w:t>την εισαγωγή νέων ποινών (</w:t>
      </w:r>
      <w:r w:rsidRPr="008A5901">
        <w:rPr>
          <w:rFonts w:ascii="Candara" w:hAnsi="Candara"/>
        </w:rPr>
        <w:t>όπως η αφαίρεση έως τεσσάρων μισθολογικών κλιμακίων και η στέρηση μισθολογικής εξέλιξης έως και πέντε έτη</w:t>
      </w:r>
      <w:r>
        <w:rPr>
          <w:rFonts w:ascii="Candara" w:hAnsi="Candara"/>
        </w:rPr>
        <w:t xml:space="preserve">) και την αύξηση των περιπτώσεων και του ύψους επιβολής </w:t>
      </w:r>
      <w:r w:rsidRPr="008A5901">
        <w:rPr>
          <w:rFonts w:ascii="Candara" w:hAnsi="Candara"/>
        </w:rPr>
        <w:t xml:space="preserve"> οικονομικών προστίμων</w:t>
      </w:r>
      <w:r>
        <w:rPr>
          <w:rFonts w:ascii="Candara" w:hAnsi="Candara"/>
        </w:rPr>
        <w:t>.</w:t>
      </w:r>
    </w:p>
    <w:p w:rsidR="005E1F73" w:rsidRDefault="00DB1DFF" w:rsidP="00DB1DFF">
      <w:pPr>
        <w:spacing w:after="0" w:line="360" w:lineRule="auto"/>
        <w:ind w:firstLine="720"/>
        <w:jc w:val="both"/>
        <w:rPr>
          <w:rFonts w:ascii="Candara" w:hAnsi="Candara"/>
        </w:rPr>
      </w:pPr>
      <w:r>
        <w:rPr>
          <w:rFonts w:ascii="Candara" w:hAnsi="Candara"/>
        </w:rPr>
        <w:t xml:space="preserve">Ακόμη χειρότερες είναι οι αλλαγές στη σύνθεση των πειθαρχικών συμβουλίων. Τα νέα </w:t>
      </w:r>
      <w:r w:rsidRPr="00D0465E">
        <w:rPr>
          <w:rFonts w:ascii="Candara" w:hAnsi="Candara"/>
        </w:rPr>
        <w:t>Πειθαρχικ</w:t>
      </w:r>
      <w:r>
        <w:rPr>
          <w:rFonts w:ascii="Candara" w:hAnsi="Candara"/>
        </w:rPr>
        <w:t>ά</w:t>
      </w:r>
      <w:r w:rsidRPr="00D0465E">
        <w:rPr>
          <w:rFonts w:ascii="Candara" w:hAnsi="Candara"/>
        </w:rPr>
        <w:t xml:space="preserve"> Συμβο</w:t>
      </w:r>
      <w:r>
        <w:rPr>
          <w:rFonts w:ascii="Candara" w:hAnsi="Candara"/>
        </w:rPr>
        <w:t>ύλια, απαρτίζονται, αποκλειστικά,</w:t>
      </w:r>
      <w:r w:rsidRPr="00D0465E">
        <w:rPr>
          <w:rFonts w:ascii="Candara" w:hAnsi="Candara"/>
        </w:rPr>
        <w:t xml:space="preserve"> </w:t>
      </w:r>
      <w:r>
        <w:rPr>
          <w:rFonts w:ascii="Candara" w:hAnsi="Candara"/>
        </w:rPr>
        <w:t xml:space="preserve">από λειτουργούς του </w:t>
      </w:r>
      <w:r w:rsidRPr="008A5901">
        <w:rPr>
          <w:rFonts w:ascii="Candara" w:hAnsi="Candara"/>
        </w:rPr>
        <w:t xml:space="preserve">Νομικού Συμβουλίου του Κράτους </w:t>
      </w:r>
      <w:r>
        <w:rPr>
          <w:rFonts w:ascii="Candara" w:hAnsi="Candara"/>
        </w:rPr>
        <w:t xml:space="preserve">(δικηγόρους του κράτους δηλαδή). Είναι πραγματικά εξοργιστικό το ότι τα ίδια άτομα που </w:t>
      </w:r>
      <w:r w:rsidRPr="004A4D3A">
        <w:rPr>
          <w:rFonts w:ascii="Candara" w:hAnsi="Candara"/>
        </w:rPr>
        <w:t xml:space="preserve">θα κρίνουν τα </w:t>
      </w:r>
    </w:p>
    <w:p w:rsidR="00DB1DFF" w:rsidRDefault="00DB1DFF" w:rsidP="005E1F73">
      <w:pPr>
        <w:spacing w:after="0" w:line="360" w:lineRule="auto"/>
        <w:jc w:val="both"/>
        <w:rPr>
          <w:rFonts w:ascii="Candara" w:hAnsi="Candara"/>
        </w:rPr>
      </w:pPr>
      <w:r w:rsidRPr="004A4D3A">
        <w:rPr>
          <w:rFonts w:ascii="Candara" w:hAnsi="Candara"/>
        </w:rPr>
        <w:lastRenderedPageBreak/>
        <w:t>πειθαρχικά παραπτώματα και θα επιβάλλουν ποινές</w:t>
      </w:r>
      <w:r>
        <w:rPr>
          <w:rFonts w:ascii="Candara" w:hAnsi="Candara"/>
        </w:rPr>
        <w:t xml:space="preserve">, θα είναι αυτά που </w:t>
      </w:r>
      <w:r w:rsidRPr="004A4D3A">
        <w:rPr>
          <w:rFonts w:ascii="Candara" w:hAnsi="Candara"/>
        </w:rPr>
        <w:t xml:space="preserve">θα υπερασπίζονται τις αποφάσεις τους στα δικαστήρια, ως </w:t>
      </w:r>
      <w:r>
        <w:rPr>
          <w:rFonts w:ascii="Candara" w:hAnsi="Candara"/>
        </w:rPr>
        <w:t xml:space="preserve">νομικοί </w:t>
      </w:r>
      <w:r w:rsidRPr="004A4D3A">
        <w:rPr>
          <w:rFonts w:ascii="Candara" w:hAnsi="Candara"/>
        </w:rPr>
        <w:t>εκπρόσωποι</w:t>
      </w:r>
      <w:r>
        <w:rPr>
          <w:rFonts w:ascii="Candara" w:hAnsi="Candara"/>
        </w:rPr>
        <w:t xml:space="preserve"> </w:t>
      </w:r>
      <w:r w:rsidRPr="004A4D3A">
        <w:rPr>
          <w:rFonts w:ascii="Candara" w:hAnsi="Candara"/>
        </w:rPr>
        <w:t>του κράτους, όταν θα προσφεύγ</w:t>
      </w:r>
      <w:r>
        <w:rPr>
          <w:rFonts w:ascii="Candara" w:hAnsi="Candara"/>
        </w:rPr>
        <w:t>ουν</w:t>
      </w:r>
      <w:r w:rsidRPr="004A4D3A">
        <w:rPr>
          <w:rFonts w:ascii="Candara" w:hAnsi="Candara"/>
        </w:rPr>
        <w:t xml:space="preserve"> ο</w:t>
      </w:r>
      <w:r>
        <w:rPr>
          <w:rFonts w:ascii="Candara" w:hAnsi="Candara"/>
        </w:rPr>
        <w:t>ι</w:t>
      </w:r>
      <w:r w:rsidRPr="004A4D3A">
        <w:rPr>
          <w:rFonts w:ascii="Candara" w:hAnsi="Candara"/>
        </w:rPr>
        <w:t xml:space="preserve"> διωκόμενο</w:t>
      </w:r>
      <w:r>
        <w:rPr>
          <w:rFonts w:ascii="Candara" w:hAnsi="Candara"/>
        </w:rPr>
        <w:t xml:space="preserve">ι/ες. Αυτός είναι και ο λόγος που πλήθος συνταγματολόγων </w:t>
      </w:r>
      <w:r w:rsidRPr="00A975F2">
        <w:rPr>
          <w:rFonts w:ascii="Candara" w:hAnsi="Candara"/>
        </w:rPr>
        <w:t>θεωρούν αντισυνταγματική τη συγκεκριμένη διάταξη.</w:t>
      </w:r>
    </w:p>
    <w:p w:rsidR="00DB1DFF" w:rsidRDefault="00DB1DFF" w:rsidP="00DB1DFF">
      <w:pPr>
        <w:spacing w:after="0" w:line="360" w:lineRule="auto"/>
        <w:ind w:firstLine="720"/>
        <w:jc w:val="both"/>
        <w:rPr>
          <w:rFonts w:ascii="Candara" w:hAnsi="Candara"/>
        </w:rPr>
      </w:pPr>
      <w:r>
        <w:rPr>
          <w:rFonts w:ascii="Candara" w:hAnsi="Candara"/>
        </w:rPr>
        <w:t>Εξίσου εξοργιστική είναι και η</w:t>
      </w:r>
      <w:r w:rsidRPr="00D0465E">
        <w:rPr>
          <w:rFonts w:ascii="Candara" w:hAnsi="Candara"/>
        </w:rPr>
        <w:t xml:space="preserve"> κατάργηση της κρίσης των πειθαρχικών υποθέσεων από δευτεροβάθμιο πειθαρχικό συμβούλιο. </w:t>
      </w:r>
    </w:p>
    <w:p w:rsidR="00DB1DFF" w:rsidRDefault="00DB1DFF" w:rsidP="00DB1DFF">
      <w:pPr>
        <w:spacing w:after="0" w:line="360" w:lineRule="auto"/>
        <w:ind w:firstLine="720"/>
        <w:jc w:val="both"/>
        <w:rPr>
          <w:rFonts w:ascii="Candara" w:hAnsi="Candara"/>
        </w:rPr>
      </w:pPr>
      <w:r w:rsidRPr="00D96E8F">
        <w:rPr>
          <w:rFonts w:ascii="Candara" w:hAnsi="Candara"/>
        </w:rPr>
        <w:t>Όποιος</w:t>
      </w:r>
      <w:r>
        <w:rPr>
          <w:rFonts w:ascii="Candara" w:hAnsi="Candara"/>
        </w:rPr>
        <w:t xml:space="preserve">/όποια, πλέον, </w:t>
      </w:r>
      <w:r w:rsidRPr="00D96E8F">
        <w:rPr>
          <w:rFonts w:ascii="Candara" w:hAnsi="Candara"/>
        </w:rPr>
        <w:t xml:space="preserve">αδικείται </w:t>
      </w:r>
      <w:r>
        <w:rPr>
          <w:rFonts w:ascii="Candara" w:hAnsi="Candara"/>
        </w:rPr>
        <w:t xml:space="preserve">από αποφάσεις των πειθαρχικών συμβουλίων, ως </w:t>
      </w:r>
      <w:r w:rsidRPr="00D96E8F">
        <w:rPr>
          <w:rFonts w:ascii="Candara" w:hAnsi="Candara"/>
        </w:rPr>
        <w:t xml:space="preserve">μόνη διέξοδο θα </w:t>
      </w:r>
      <w:r>
        <w:rPr>
          <w:rFonts w:ascii="Candara" w:hAnsi="Candara"/>
        </w:rPr>
        <w:t>έχει τ</w:t>
      </w:r>
      <w:r w:rsidRPr="00D96E8F">
        <w:rPr>
          <w:rFonts w:ascii="Candara" w:hAnsi="Candara"/>
        </w:rPr>
        <w:t>η</w:t>
      </w:r>
      <w:r>
        <w:rPr>
          <w:rFonts w:ascii="Candara" w:hAnsi="Candara"/>
        </w:rPr>
        <w:t>ν</w:t>
      </w:r>
      <w:r w:rsidRPr="00D96E8F">
        <w:rPr>
          <w:rFonts w:ascii="Candara" w:hAnsi="Candara"/>
        </w:rPr>
        <w:t xml:space="preserve"> προσφυγή στα δικαστήρια που και χρονοβόρα και </w:t>
      </w:r>
      <w:r>
        <w:rPr>
          <w:rFonts w:ascii="Candara" w:hAnsi="Candara"/>
        </w:rPr>
        <w:t>εξαιρετικά δαπανηρή είναι, ιδιαίτερα σε εποχές όπως αυτή που διανύουμε όπου οι δημόσιοι υπάλληλοι είναι οικονομικά εξουθενωμένοι.</w:t>
      </w:r>
      <w:r w:rsidRPr="00D96E8F">
        <w:rPr>
          <w:rFonts w:ascii="Candara" w:hAnsi="Candara"/>
        </w:rPr>
        <w:t xml:space="preserve"> </w:t>
      </w:r>
    </w:p>
    <w:p w:rsidR="00DB1DFF" w:rsidRDefault="00DB1DFF" w:rsidP="00DB1DFF">
      <w:pPr>
        <w:spacing w:after="0" w:line="360" w:lineRule="auto"/>
        <w:ind w:firstLine="720"/>
        <w:jc w:val="both"/>
        <w:rPr>
          <w:rFonts w:ascii="Candara" w:hAnsi="Candara"/>
        </w:rPr>
      </w:pPr>
      <w:r>
        <w:rPr>
          <w:rFonts w:ascii="Candara" w:hAnsi="Candara"/>
        </w:rPr>
        <w:t>Ως Δημοσιοϋπαλληλικό (μέσω της Α.Δ.Ε.Δ.Υ.) αλλά και ως εκπαιδευτικό κίνημα (Δ.Ο.Ε. και Ο.Λ.Μ.Ε.) έχουμε καταδικάσει τις αλλαγές που εισάγει ο ν.5225/2025.</w:t>
      </w:r>
    </w:p>
    <w:p w:rsidR="00DB1DFF" w:rsidRDefault="00DB1DFF" w:rsidP="00DB1DFF">
      <w:pPr>
        <w:spacing w:after="0" w:line="360" w:lineRule="auto"/>
        <w:ind w:firstLine="720"/>
        <w:jc w:val="both"/>
        <w:rPr>
          <w:rFonts w:ascii="Candara" w:hAnsi="Candara"/>
        </w:rPr>
      </w:pPr>
      <w:r>
        <w:rPr>
          <w:rFonts w:ascii="Candara" w:hAnsi="Candara"/>
        </w:rPr>
        <w:t xml:space="preserve">Είναι σαφές ότι η </w:t>
      </w:r>
      <w:proofErr w:type="spellStart"/>
      <w:r>
        <w:rPr>
          <w:rFonts w:ascii="Candara" w:hAnsi="Candara"/>
        </w:rPr>
        <w:t>στοχοποίηση</w:t>
      </w:r>
      <w:proofErr w:type="spellEnd"/>
      <w:r>
        <w:rPr>
          <w:rFonts w:ascii="Candara" w:hAnsi="Candara"/>
        </w:rPr>
        <w:t xml:space="preserve"> των δημοσίων υπαλλήλων στην οποία έχει επιδοθεί η κυβέρνηση (και με την πρόταση για αναθεώρηση των διατάξεων του Συντάγματος σχετικά με τη μονιμότητα) ως μέρος της </w:t>
      </w:r>
      <w:r w:rsidRPr="00944D39">
        <w:rPr>
          <w:rFonts w:ascii="Candara" w:hAnsi="Candara"/>
        </w:rPr>
        <w:t>συστηματική</w:t>
      </w:r>
      <w:r>
        <w:rPr>
          <w:rFonts w:ascii="Candara" w:hAnsi="Candara"/>
        </w:rPr>
        <w:t>ς</w:t>
      </w:r>
      <w:r w:rsidRPr="00944D39">
        <w:rPr>
          <w:rFonts w:ascii="Candara" w:hAnsi="Candara"/>
        </w:rPr>
        <w:t xml:space="preserve"> προσπάθεια</w:t>
      </w:r>
      <w:r>
        <w:rPr>
          <w:rFonts w:ascii="Candara" w:hAnsi="Candara"/>
        </w:rPr>
        <w:t>ς</w:t>
      </w:r>
      <w:r w:rsidRPr="00944D39">
        <w:rPr>
          <w:rFonts w:ascii="Candara" w:hAnsi="Candara"/>
        </w:rPr>
        <w:t xml:space="preserve"> χειραγώγησης της κοινής γνώμης αναφορικά με την αξιολόγησ</w:t>
      </w:r>
      <w:r>
        <w:rPr>
          <w:rFonts w:ascii="Candara" w:hAnsi="Candara"/>
        </w:rPr>
        <w:t>ή</w:t>
      </w:r>
      <w:r w:rsidRPr="00944D39">
        <w:rPr>
          <w:rFonts w:ascii="Candara" w:hAnsi="Candara"/>
        </w:rPr>
        <w:t xml:space="preserve"> </w:t>
      </w:r>
      <w:r>
        <w:rPr>
          <w:rFonts w:ascii="Candara" w:hAnsi="Candara"/>
        </w:rPr>
        <w:t>τους (στην εκπαίδευση η κατάσταση έχει φτάσει σε εκρηκτικό σημείο)</w:t>
      </w:r>
      <w:r w:rsidRPr="00944D39">
        <w:rPr>
          <w:rFonts w:ascii="Candara" w:hAnsi="Candara"/>
        </w:rPr>
        <w:t>, με μοναδικό σκοπό, να αποπροσανατολιστεί η Κοινωνία και οι εργαζόμενοι από τα πραγματικά, προβλήματα της ακρίβειας, της φτωχοποίησης αλλά και τη</w:t>
      </w:r>
      <w:r>
        <w:rPr>
          <w:rFonts w:ascii="Candara" w:hAnsi="Candara"/>
        </w:rPr>
        <w:t>ς</w:t>
      </w:r>
      <w:r w:rsidRPr="00944D39">
        <w:rPr>
          <w:rFonts w:ascii="Candara" w:hAnsi="Candara"/>
        </w:rPr>
        <w:t xml:space="preserve"> εμπλοκή</w:t>
      </w:r>
      <w:r>
        <w:rPr>
          <w:rFonts w:ascii="Candara" w:hAnsi="Candara"/>
        </w:rPr>
        <w:t>ς κυβερνητικών</w:t>
      </w:r>
      <w:r w:rsidRPr="00944D39">
        <w:rPr>
          <w:rFonts w:ascii="Candara" w:hAnsi="Candara"/>
        </w:rPr>
        <w:t xml:space="preserve"> στελεχών που ελέγχονται στο πλαίσιο ποινικών διαδικασιών</w:t>
      </w:r>
      <w:r>
        <w:rPr>
          <w:rFonts w:ascii="Candara" w:hAnsi="Candara"/>
        </w:rPr>
        <w:t>, αποτελούν, σε συνδυασμό με την ξεκάθαρη επιχείρηση καταστολής της συνδικαλιστικής δράσης,  το ουσιαστικό περιεχόμενο των νέων πειθαρχικών διατάξεων.</w:t>
      </w:r>
    </w:p>
    <w:p w:rsidR="00DB1DFF" w:rsidRDefault="00DB1DFF" w:rsidP="00DB1DFF">
      <w:pPr>
        <w:spacing w:after="0" w:line="360" w:lineRule="auto"/>
        <w:ind w:firstLine="720"/>
        <w:jc w:val="both"/>
        <w:rPr>
          <w:rFonts w:ascii="Candara" w:hAnsi="Candara"/>
        </w:rPr>
      </w:pPr>
      <w:r>
        <w:rPr>
          <w:rFonts w:ascii="Candara" w:hAnsi="Candara"/>
        </w:rPr>
        <w:t xml:space="preserve"> </w:t>
      </w:r>
    </w:p>
    <w:p w:rsidR="00DB1DFF" w:rsidRDefault="00DB1DFF" w:rsidP="00DB1DFF">
      <w:pPr>
        <w:spacing w:after="0" w:line="360" w:lineRule="auto"/>
        <w:ind w:firstLine="720"/>
        <w:jc w:val="both"/>
        <w:rPr>
          <w:rFonts w:ascii="Candara" w:hAnsi="Candara"/>
          <w:u w:val="single"/>
        </w:rPr>
      </w:pPr>
      <w:r w:rsidRPr="00934752">
        <w:rPr>
          <w:rFonts w:ascii="Candara" w:hAnsi="Candara"/>
          <w:u w:val="single"/>
        </w:rPr>
        <w:t>Ως Δ.Ο.Ε. διεκδικούμε</w:t>
      </w:r>
      <w:r>
        <w:rPr>
          <w:rFonts w:ascii="Candara" w:hAnsi="Candara"/>
          <w:u w:val="single"/>
        </w:rPr>
        <w:t>:</w:t>
      </w:r>
    </w:p>
    <w:p w:rsidR="00DB1DFF" w:rsidRPr="00B20282" w:rsidRDefault="00DB1DFF" w:rsidP="00AD389D">
      <w:pPr>
        <w:pStyle w:val="a3"/>
        <w:numPr>
          <w:ilvl w:val="0"/>
          <w:numId w:val="4"/>
        </w:numPr>
        <w:spacing w:after="0" w:line="360" w:lineRule="auto"/>
        <w:jc w:val="both"/>
        <w:rPr>
          <w:rFonts w:ascii="Candara" w:hAnsi="Candara"/>
          <w:u w:val="single"/>
        </w:rPr>
      </w:pPr>
      <w:r>
        <w:rPr>
          <w:rFonts w:ascii="Candara" w:hAnsi="Candara"/>
        </w:rPr>
        <w:t>Λειτουργία των πειθαρχικών συμβουλίων στη βάση της προ του ν.5225/2025 σύνθεσής τους και με επαναφορά της συμμετοχής των αιρετών μας εκπροσώπων (με το ειδικό βάρος και κύρος της 100χρονης ιστορικής διαδρομής του θεσμού) σε αυτά.</w:t>
      </w:r>
    </w:p>
    <w:p w:rsidR="00DB1DFF" w:rsidRPr="00B20282" w:rsidRDefault="00DB1DFF" w:rsidP="00AD389D">
      <w:pPr>
        <w:pStyle w:val="a3"/>
        <w:numPr>
          <w:ilvl w:val="0"/>
          <w:numId w:val="4"/>
        </w:numPr>
        <w:spacing w:after="0" w:line="360" w:lineRule="auto"/>
        <w:jc w:val="both"/>
        <w:rPr>
          <w:rFonts w:ascii="Candara" w:hAnsi="Candara"/>
        </w:rPr>
      </w:pPr>
      <w:r w:rsidRPr="00B20282">
        <w:rPr>
          <w:rFonts w:ascii="Candara" w:hAnsi="Candara"/>
        </w:rPr>
        <w:t>Επαναφορά δευτεροβάθμιων πειθαρχικών οργάνων.</w:t>
      </w:r>
    </w:p>
    <w:p w:rsidR="00DB1DFF" w:rsidRPr="00BE72E0" w:rsidRDefault="00DB1DFF" w:rsidP="00AD389D">
      <w:pPr>
        <w:pStyle w:val="a3"/>
        <w:numPr>
          <w:ilvl w:val="0"/>
          <w:numId w:val="4"/>
        </w:numPr>
        <w:spacing w:after="0" w:line="360" w:lineRule="auto"/>
        <w:jc w:val="both"/>
        <w:rPr>
          <w:rFonts w:ascii="Candara" w:hAnsi="Candara"/>
          <w:u w:val="single"/>
        </w:rPr>
      </w:pPr>
      <w:r>
        <w:rPr>
          <w:rFonts w:ascii="Candara" w:hAnsi="Candara"/>
        </w:rPr>
        <w:t xml:space="preserve">Άρση όλων των διατάξεων </w:t>
      </w:r>
      <w:proofErr w:type="spellStart"/>
      <w:r>
        <w:rPr>
          <w:rFonts w:ascii="Candara" w:hAnsi="Candara"/>
        </w:rPr>
        <w:t>αυστηροποίησης</w:t>
      </w:r>
      <w:proofErr w:type="spellEnd"/>
      <w:r>
        <w:rPr>
          <w:rFonts w:ascii="Candara" w:hAnsi="Candara"/>
        </w:rPr>
        <w:t xml:space="preserve"> και μεγέθυνσης των πειθαρχικών ποινών τόσο ως προς το εύρος των περιπτώσεων όσο και ως προς το ύψος τους, που επέφερε ο ν. 5225/2025.</w:t>
      </w:r>
    </w:p>
    <w:p w:rsidR="00DB1DFF" w:rsidRPr="00BE72E0" w:rsidRDefault="00DB1DFF" w:rsidP="00AD389D">
      <w:pPr>
        <w:pStyle w:val="a3"/>
        <w:numPr>
          <w:ilvl w:val="0"/>
          <w:numId w:val="4"/>
        </w:numPr>
        <w:spacing w:after="0" w:line="360" w:lineRule="auto"/>
        <w:jc w:val="both"/>
        <w:rPr>
          <w:rFonts w:ascii="Candara" w:hAnsi="Candara"/>
          <w:u w:val="single"/>
        </w:rPr>
      </w:pPr>
      <w:r>
        <w:rPr>
          <w:rFonts w:ascii="Candara" w:hAnsi="Candara"/>
        </w:rPr>
        <w:t>Ουσιαστικό διάλογο κυβέρνησης και Ομοσπονδιών στην κατεύθυνση της άμεσης τροποποίησης των προβλέψεων του ν.5225/2025.</w:t>
      </w:r>
    </w:p>
    <w:p w:rsidR="00DB1DFF" w:rsidRPr="0074379E" w:rsidRDefault="00DB1DFF" w:rsidP="00AD389D">
      <w:pPr>
        <w:pStyle w:val="a3"/>
        <w:numPr>
          <w:ilvl w:val="0"/>
          <w:numId w:val="4"/>
        </w:numPr>
        <w:spacing w:after="0" w:line="360" w:lineRule="auto"/>
        <w:jc w:val="both"/>
        <w:rPr>
          <w:rFonts w:ascii="Candara" w:hAnsi="Candara"/>
          <w:u w:val="single"/>
        </w:rPr>
      </w:pPr>
      <w:r>
        <w:rPr>
          <w:rFonts w:ascii="Candara" w:hAnsi="Candara"/>
        </w:rPr>
        <w:t xml:space="preserve">Τη μη ποινικοποίηση του συνταγματικά κατοχυρωμένου δικαιώματος στην απεργία με την κατάργηση όλων των σχετικών διατάξεων και την άρση όλων των πειθαρχικών διώξεων που στηρίχτηκαν στην παράνομη απόφαση του Μονομελούς Πρωτοδικείου Αθηνών της </w:t>
      </w:r>
      <w:r w:rsidR="00271901">
        <w:rPr>
          <w:rFonts w:ascii="Candara" w:hAnsi="Candara"/>
        </w:rPr>
        <w:t xml:space="preserve">   </w:t>
      </w:r>
      <w:r>
        <w:rPr>
          <w:rFonts w:ascii="Candara" w:hAnsi="Candara"/>
        </w:rPr>
        <w:t>15-3-2024.</w:t>
      </w:r>
    </w:p>
    <w:p w:rsidR="00DB1DFF" w:rsidRDefault="00DB1DFF" w:rsidP="00DB1DFF">
      <w:pPr>
        <w:spacing w:after="0" w:line="360" w:lineRule="auto"/>
        <w:ind w:firstLine="720"/>
        <w:jc w:val="both"/>
        <w:rPr>
          <w:rFonts w:ascii="Candara" w:hAnsi="Candara"/>
        </w:rPr>
      </w:pPr>
    </w:p>
    <w:p w:rsidR="00DB1DFF" w:rsidRDefault="00DB1DFF" w:rsidP="00DB1DFF">
      <w:pPr>
        <w:spacing w:after="0" w:line="360" w:lineRule="auto"/>
        <w:jc w:val="both"/>
        <w:rPr>
          <w:rFonts w:ascii="Candara" w:hAnsi="Candara"/>
        </w:rPr>
      </w:pPr>
    </w:p>
    <w:p w:rsidR="00DB1DFF" w:rsidRDefault="00DB1DFF" w:rsidP="00DB1DFF">
      <w:pPr>
        <w:spacing w:after="0" w:line="360" w:lineRule="auto"/>
        <w:jc w:val="both"/>
        <w:rPr>
          <w:rFonts w:ascii="Candara" w:hAnsi="Candara"/>
        </w:rPr>
      </w:pPr>
    </w:p>
    <w:p w:rsidR="00DB1DFF" w:rsidRPr="00DB1DFF" w:rsidRDefault="00DB1DFF" w:rsidP="00DB1DFF">
      <w:pPr>
        <w:pBdr>
          <w:top w:val="nil"/>
          <w:left w:val="nil"/>
          <w:bottom w:val="nil"/>
          <w:right w:val="nil"/>
          <w:between w:val="nil"/>
        </w:pBdr>
        <w:spacing w:after="160"/>
        <w:ind w:left="720"/>
        <w:jc w:val="both"/>
        <w:rPr>
          <w:rFonts w:ascii="Candara" w:eastAsia="Arial" w:hAnsi="Candara" w:cs="Arial"/>
          <w:b/>
          <w:bCs/>
          <w:sz w:val="24"/>
          <w:szCs w:val="24"/>
        </w:rPr>
      </w:pPr>
      <w:r>
        <w:rPr>
          <w:rFonts w:ascii="Candara" w:eastAsia="Arial" w:hAnsi="Candara" w:cs="Arial"/>
          <w:b/>
          <w:bCs/>
          <w:sz w:val="24"/>
          <w:szCs w:val="24"/>
        </w:rPr>
        <w:t xml:space="preserve">ΙΙ. </w:t>
      </w:r>
      <w:r w:rsidRPr="00DB1DFF">
        <w:rPr>
          <w:rFonts w:ascii="Candara" w:eastAsia="Arial" w:hAnsi="Candara" w:cs="Arial"/>
          <w:b/>
          <w:bCs/>
          <w:sz w:val="24"/>
          <w:szCs w:val="24"/>
        </w:rPr>
        <w:t xml:space="preserve">Το </w:t>
      </w:r>
      <w:r w:rsidR="001D4BF4">
        <w:rPr>
          <w:rFonts w:ascii="Candara" w:eastAsia="Arial" w:hAnsi="Candara" w:cs="Arial"/>
          <w:b/>
          <w:bCs/>
          <w:sz w:val="24"/>
          <w:szCs w:val="24"/>
        </w:rPr>
        <w:t>Δ</w:t>
      </w:r>
      <w:r w:rsidRPr="00DB1DFF">
        <w:rPr>
          <w:rFonts w:ascii="Candara" w:eastAsia="Arial" w:hAnsi="Candara" w:cs="Arial"/>
          <w:b/>
          <w:bCs/>
          <w:sz w:val="24"/>
          <w:szCs w:val="24"/>
        </w:rPr>
        <w:t xml:space="preserve">ημόσιο </w:t>
      </w:r>
      <w:r w:rsidR="001D4BF4">
        <w:rPr>
          <w:rFonts w:ascii="Candara" w:eastAsia="Arial" w:hAnsi="Candara" w:cs="Arial"/>
          <w:b/>
          <w:bCs/>
          <w:sz w:val="24"/>
          <w:szCs w:val="24"/>
        </w:rPr>
        <w:t>Σ</w:t>
      </w:r>
      <w:r w:rsidRPr="00DB1DFF">
        <w:rPr>
          <w:rFonts w:ascii="Candara" w:eastAsia="Arial" w:hAnsi="Candara" w:cs="Arial"/>
          <w:b/>
          <w:bCs/>
          <w:sz w:val="24"/>
          <w:szCs w:val="24"/>
        </w:rPr>
        <w:t xml:space="preserve">χολείο απέναντι στο </w:t>
      </w:r>
      <w:r w:rsidR="001D4BF4">
        <w:rPr>
          <w:rFonts w:ascii="Candara" w:eastAsia="Arial" w:hAnsi="Candara" w:cs="Arial"/>
          <w:b/>
          <w:bCs/>
          <w:sz w:val="24"/>
          <w:szCs w:val="24"/>
        </w:rPr>
        <w:t>Δ</w:t>
      </w:r>
      <w:r w:rsidRPr="00DB1DFF">
        <w:rPr>
          <w:rFonts w:ascii="Candara" w:eastAsia="Arial" w:hAnsi="Candara" w:cs="Arial"/>
          <w:b/>
          <w:bCs/>
          <w:sz w:val="24"/>
          <w:szCs w:val="24"/>
        </w:rPr>
        <w:t>ημογραφικό πρόβλημα</w:t>
      </w:r>
    </w:p>
    <w:p w:rsidR="00DB1DFF" w:rsidRPr="003F7322" w:rsidRDefault="00DB1DFF" w:rsidP="00DB1DFF">
      <w:p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ab/>
        <w:t>Στις 25-2-2026, το Δ.Σ. της Δ.Ο.Ε.  πραγματοποίησε στην Κοζάνη,  έδρα της Περιφέρειας της Δυτικής Μακεδονίας, μιας περιοχής που βιώνει πιο έντονα και πιο βίαια από κάθε άλλη περιοχή της χώρας το δημογραφικό πρόβλημα, επιστημονική ημερίδα με θέμα: «Δημογραφικό πρόβλημα: Κοινωνικές και εκπαιδευτικές παράμετροι. Κριτικές προσεγγίσεις, εκπαιδευτικές διεκδικήσεις». Η εκδήλωση αυτή ανέδειξε, μέσα από τις επιστημονικές εισηγήσεις – τοποθετήσεις που αναπτύχθηκαν, το οξύτατο αυτό ζήτημα που αφορά στο αν θα συνεχίσει να υπάρχει η χώρα μας, αν τα σχολεία μας θα έχουν μαθητές και μαθήτριες ή πρόκειται να σβήσουν.</w:t>
      </w:r>
    </w:p>
    <w:p w:rsidR="00DB1DFF" w:rsidRPr="003F7322" w:rsidRDefault="00DB1DFF" w:rsidP="00DB1DFF">
      <w:p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ab/>
        <w:t>Το δημογραφικό ζήτημα δεν προέκυψε ως κεραυνός εν αιθρία. Είναι το οδυνηρό αποτέλεσμα πολιτικών αδιαφορίας απέναντι στα οξυμένα προβλήματα, κυρίως οικονομικά και κοινωνικής μέριμνας, των πολιτών αλλά και ανικανότητας ορθής ανάγνωσης των  μηνυμάτων που εκπέμπονταν, τις τελευταίες  δεκαετίες.</w:t>
      </w:r>
    </w:p>
    <w:p w:rsidR="00DB1DFF" w:rsidRPr="003F7322" w:rsidRDefault="00DB1DFF" w:rsidP="00DB1DFF">
      <w:pPr>
        <w:pBdr>
          <w:top w:val="nil"/>
          <w:left w:val="nil"/>
          <w:bottom w:val="nil"/>
          <w:right w:val="nil"/>
          <w:between w:val="nil"/>
        </w:pBdr>
        <w:spacing w:after="160"/>
        <w:jc w:val="both"/>
        <w:rPr>
          <w:rFonts w:ascii="Candara" w:eastAsia="Arial" w:hAnsi="Candara" w:cs="Arial"/>
          <w:i/>
          <w:iCs/>
          <w:sz w:val="24"/>
          <w:szCs w:val="24"/>
        </w:rPr>
      </w:pPr>
      <w:r w:rsidRPr="003F7322">
        <w:rPr>
          <w:rFonts w:ascii="Candara" w:eastAsia="Arial" w:hAnsi="Candara" w:cs="Arial"/>
          <w:sz w:val="24"/>
          <w:szCs w:val="24"/>
        </w:rPr>
        <w:tab/>
        <w:t xml:space="preserve">Όπως τονίστηκε από τον καθηγητή κ. </w:t>
      </w:r>
      <w:proofErr w:type="spellStart"/>
      <w:r w:rsidRPr="003F7322">
        <w:rPr>
          <w:rFonts w:ascii="Candara" w:eastAsia="Arial" w:hAnsi="Candara" w:cs="Arial"/>
          <w:sz w:val="24"/>
          <w:szCs w:val="24"/>
        </w:rPr>
        <w:t>Κοτζαμάνη</w:t>
      </w:r>
      <w:proofErr w:type="spellEnd"/>
      <w:r w:rsidRPr="003F7322">
        <w:rPr>
          <w:rFonts w:ascii="Candara" w:eastAsia="Arial" w:hAnsi="Candara" w:cs="Arial"/>
          <w:sz w:val="24"/>
          <w:szCs w:val="24"/>
        </w:rPr>
        <w:t xml:space="preserve"> σε μια από τις εισηγήσεις της επιστημονικής ημερίδας, </w:t>
      </w:r>
      <w:r w:rsidRPr="003F7322">
        <w:rPr>
          <w:rFonts w:ascii="Candara" w:eastAsia="Arial" w:hAnsi="Candara" w:cs="Arial"/>
          <w:i/>
          <w:iCs/>
          <w:sz w:val="24"/>
          <w:szCs w:val="24"/>
        </w:rPr>
        <w:t xml:space="preserve">«Η χώρα μας δημογραφικά έχει αλλάξει τα τελευταία 70 χρόνια… είναι από τις χώρες που έχει ένα από τα μεγαλύτερα χάσματα ανάμεσα στον αριθμό των παιδιών που επιθυμούμε και στον αριθμό των παιδιών που </w:t>
      </w:r>
      <w:proofErr w:type="spellStart"/>
      <w:r w:rsidRPr="003F7322">
        <w:rPr>
          <w:rFonts w:ascii="Candara" w:eastAsia="Arial" w:hAnsi="Candara" w:cs="Arial"/>
          <w:i/>
          <w:iCs/>
          <w:sz w:val="24"/>
          <w:szCs w:val="24"/>
        </w:rPr>
        <w:t>κάνουμε…Στη</w:t>
      </w:r>
      <w:proofErr w:type="spellEnd"/>
      <w:r w:rsidRPr="003F7322">
        <w:rPr>
          <w:rFonts w:ascii="Candara" w:eastAsia="Arial" w:hAnsi="Candara" w:cs="Arial"/>
          <w:i/>
          <w:iCs/>
          <w:sz w:val="24"/>
          <w:szCs w:val="24"/>
        </w:rPr>
        <w:t xml:space="preserve"> χώρα μας τα νέα ζευγάρια, αυτοί που γεννήθηκαν το ’80 οι 45ρηδες σήμερα με τα στοιχεία που έχουμε σχεδόν 1 στους 4 (το 24%) δεν έχει κάνει παιδιά, έχουμε από τα υψηλότερα ποσοστά ατεκνίας…</w:t>
      </w:r>
      <w:r w:rsidRPr="003F7322">
        <w:t xml:space="preserve"> </w:t>
      </w:r>
      <w:r w:rsidRPr="003F7322">
        <w:rPr>
          <w:rFonts w:ascii="Candara" w:eastAsia="Arial" w:hAnsi="Candara" w:cs="Arial"/>
          <w:i/>
          <w:iCs/>
          <w:sz w:val="24"/>
          <w:szCs w:val="24"/>
        </w:rPr>
        <w:t>Ο πληθυσμός της χώρας μας θα μειωθεί σε μια γενιά, δηλαδή το 2060 από 2 έως 2,5 εκατομμύρια…».</w:t>
      </w:r>
    </w:p>
    <w:p w:rsidR="00DB1DFF" w:rsidRPr="003F7322" w:rsidRDefault="00DB1DFF" w:rsidP="00DB1DFF">
      <w:p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i/>
          <w:iCs/>
          <w:sz w:val="24"/>
          <w:szCs w:val="24"/>
        </w:rPr>
        <w:tab/>
      </w:r>
      <w:r w:rsidRPr="003F7322">
        <w:rPr>
          <w:rFonts w:ascii="Candara" w:eastAsia="Arial" w:hAnsi="Candara" w:cs="Arial"/>
          <w:sz w:val="24"/>
          <w:szCs w:val="24"/>
        </w:rPr>
        <w:t>Είναι χαρακτηριστικό ότι το 2023 οι γεννήσεις ήταν 71.455 ενώ ακριβώς πριν μια δεκαετία ήταν 94.134. Τα περσινά στοιχεία της αναλογίας γεννήσεων-θανάτων στην Ελλάδα είναι συγκλονιστικά με περίπου 68.000 γεννήσεις και περίπου 125.000 θανάτους.</w:t>
      </w:r>
    </w:p>
    <w:p w:rsidR="00DB1DFF" w:rsidRPr="003F7322" w:rsidRDefault="00DB1DFF" w:rsidP="00DB1DFF">
      <w:p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ab/>
        <w:t>Τα παραπάνω θα έπρεπε να έχουν σημάνει εδώ και πολλά χρόνια συναγερμό στα κυβερνητικά επιτελεία. Όμως, διαχρονικά, οι ασκούμενες πολιτικές φανερώνουν πλήρη έλλειψη κατανόησης των βαθύτερων αιτίων του προβλήματος. Η σημερινή κυβέρνηση εφαρμόζει ευκαιριακή επιδοματική πολιτική και δεν προχωράει στη λήψη ουσιαστικών μέτρων και την υιοθέτηση μακροπρόθεσμων πολιτικών που θα στηρίζουν έμπρακτα τις οικογένειες και την προσπάθεια αύξησης των γεννήσεων.</w:t>
      </w:r>
    </w:p>
    <w:p w:rsidR="00DB1DFF" w:rsidRPr="003F7322" w:rsidRDefault="00DB1DFF" w:rsidP="00DB1DFF">
      <w:p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ab/>
        <w:t xml:space="preserve">Ακόμη χειρότερα, το Υπουργείο Παιδείας, δεν διστάζει να </w:t>
      </w:r>
      <w:proofErr w:type="spellStart"/>
      <w:r w:rsidRPr="003F7322">
        <w:rPr>
          <w:rFonts w:ascii="Candara" w:eastAsia="Arial" w:hAnsi="Candara" w:cs="Arial"/>
          <w:sz w:val="24"/>
          <w:szCs w:val="24"/>
        </w:rPr>
        <w:t>στοχοποιήσει</w:t>
      </w:r>
      <w:proofErr w:type="spellEnd"/>
      <w:r w:rsidRPr="003F7322">
        <w:rPr>
          <w:rFonts w:ascii="Candara" w:eastAsia="Arial" w:hAnsi="Candara" w:cs="Arial"/>
          <w:sz w:val="24"/>
          <w:szCs w:val="24"/>
        </w:rPr>
        <w:t xml:space="preserve"> τις νεοδιόριστες μητέρες εκπαιδευτικούς για τα κενά που παρουσιάστηκαν στην έναρξη της σχολικής χρονιάς!!! Αναδεικνύει ως μείζον θέμα τις άδειες μητρότητας και ανατροφής προσπαθώντας να πείσει την κοινωνία ότι αυτές δημιουργούν το πρόβλημα των κενών στα σχολεία και όχι η πολιτική «εξοικονόμησης» πόρων που εφαρμόζει. Η σημερινή αλλά και οι προηγούμενες κυβερνήσεις αντιμετωπίζουν τις αναπληρώτριες ως εργαζόμενες                           β κατηγορίας, που δεν δικαιούνται ούτε καν 9μηνη άδεια ανατροφής και επαπειλούμενης εγκυμοσύνης. Πώς μετά να κάνουν οικογένεια και να φτιάξουν τη ζωή τους;   </w:t>
      </w:r>
    </w:p>
    <w:p w:rsidR="00DB1DFF" w:rsidRPr="003F7322" w:rsidRDefault="00DB1DFF" w:rsidP="00DB1DFF">
      <w:p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lastRenderedPageBreak/>
        <w:tab/>
        <w:t>Η κυβέρνηση οφείλει από τη μια να δημιουργήσει το θεσμικό περιβάλλον που θα ανακόψει τη λαίλαπα της υπογεννητικότητας και από την άλλη να «αξιοποιήσει» τα δυσμενή δεδομένα με τρόπο που θα ενισχύει και θα αναβαθμίζει το δημόσιο σχολείο.</w:t>
      </w:r>
    </w:p>
    <w:p w:rsidR="00DB1DFF" w:rsidRPr="003F7322" w:rsidRDefault="00DB1DFF" w:rsidP="00DB1DFF">
      <w:p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 xml:space="preserve"> </w:t>
      </w:r>
      <w:r w:rsidRPr="003F7322">
        <w:rPr>
          <w:rFonts w:ascii="Candara" w:eastAsia="Arial" w:hAnsi="Candara" w:cs="Arial"/>
          <w:sz w:val="24"/>
          <w:szCs w:val="24"/>
        </w:rPr>
        <w:tab/>
        <w:t xml:space="preserve">Δυστυχώς, κυβέρνηση και Υ.ΠΑΙ.Θ.Α. έχουν θέσει ως στόχο τη μείωση των προσλήψεων των εκπαιδευτικών. Ειδικά τις δύο τελευταίες σχολικές χρονιές ήρθαμε αντιμέτωποι με σοβαρές απόπειρες να εκτεταμένων συγχωνεύσεων, με τις παιδαγωγικά απαράδεκτες οδηγίες για τη λειτουργία του Ολοήμερου, με περικοπές στην  παράλληλη στήριξη και την αλλαγή της φύσης των τμημάτων ένταξης, με τον νόμο του περασμένου καλοκαιριού. </w:t>
      </w:r>
    </w:p>
    <w:p w:rsidR="00DB1DFF" w:rsidRPr="003F7322" w:rsidRDefault="00DB1DFF" w:rsidP="00DB1DFF">
      <w:pPr>
        <w:pBdr>
          <w:top w:val="nil"/>
          <w:left w:val="nil"/>
          <w:bottom w:val="nil"/>
          <w:right w:val="nil"/>
          <w:between w:val="nil"/>
        </w:pBdr>
        <w:spacing w:after="160"/>
        <w:jc w:val="both"/>
        <w:rPr>
          <w:rFonts w:ascii="Candara" w:eastAsia="Arial" w:hAnsi="Candara" w:cs="Arial"/>
          <w:strike/>
          <w:sz w:val="24"/>
          <w:szCs w:val="24"/>
        </w:rPr>
      </w:pPr>
      <w:r w:rsidRPr="003F7322">
        <w:rPr>
          <w:rFonts w:ascii="Candara" w:eastAsia="Arial" w:hAnsi="Candara" w:cs="Arial"/>
          <w:sz w:val="24"/>
          <w:szCs w:val="24"/>
        </w:rPr>
        <w:tab/>
        <w:t xml:space="preserve">Δεν είναι τυχαίο ότι μετά από αρκετά χρόνια είδαμε ξανά να βγαίνουν στο προσκήνιο και στον δημόσιο διάλογο από διάφορα μέσα ενημέρωσης αλλά και από το ίδιο το Υ.ΠΑΙ.Θ.Α. στοιχεία και μελέτες, κυρίως του Ο.Ο.Σ.Α., που αναφέρονται στην πολύ χαμηλή αναλογία μαθητών και εκπαιδευτικών στην Ελλάδα. Στοιχεία και έρευνες που λειτουργούν εντελώς παραπλανητικά, διότι παραβλέπουν βασικά αντικειμενικά χαρακτηριστικά του εδάφους και της γεωμορφολογίας της Ελλάδας, με την εξαιρετικά  σημαντική </w:t>
      </w:r>
      <w:proofErr w:type="spellStart"/>
      <w:r w:rsidRPr="003F7322">
        <w:rPr>
          <w:rFonts w:ascii="Candara" w:eastAsia="Arial" w:hAnsi="Candara" w:cs="Arial"/>
          <w:sz w:val="24"/>
          <w:szCs w:val="24"/>
        </w:rPr>
        <w:t>νησιωτικότητα</w:t>
      </w:r>
      <w:proofErr w:type="spellEnd"/>
      <w:r w:rsidRPr="003F7322">
        <w:rPr>
          <w:rFonts w:ascii="Candara" w:eastAsia="Arial" w:hAnsi="Candara" w:cs="Arial"/>
          <w:sz w:val="24"/>
          <w:szCs w:val="24"/>
        </w:rPr>
        <w:t xml:space="preserve"> και </w:t>
      </w:r>
      <w:proofErr w:type="spellStart"/>
      <w:r w:rsidRPr="003F7322">
        <w:rPr>
          <w:rFonts w:ascii="Candara" w:eastAsia="Arial" w:hAnsi="Candara" w:cs="Arial"/>
          <w:sz w:val="24"/>
          <w:szCs w:val="24"/>
        </w:rPr>
        <w:t>ορεινότητα</w:t>
      </w:r>
      <w:proofErr w:type="spellEnd"/>
      <w:r w:rsidRPr="003F7322">
        <w:rPr>
          <w:rFonts w:ascii="Candara" w:eastAsia="Arial" w:hAnsi="Candara" w:cs="Arial"/>
          <w:sz w:val="24"/>
          <w:szCs w:val="24"/>
        </w:rPr>
        <w:t xml:space="preserve"> σε αντιδιαστολή με όλες τις άλλες χώρες με τις οποίες συγκρίνονται. </w:t>
      </w:r>
    </w:p>
    <w:p w:rsidR="00DB1DFF" w:rsidRPr="003F7322" w:rsidRDefault="00DB1DFF" w:rsidP="00DB1DFF">
      <w:p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ab/>
        <w:t xml:space="preserve">Ακόμα και σήμερα και παρά τη σημαντική μείωση του πληθυσμού σε ορεινές και νησιωτικές περιοχές και την </w:t>
      </w:r>
      <w:proofErr w:type="spellStart"/>
      <w:r w:rsidRPr="003F7322">
        <w:rPr>
          <w:rFonts w:ascii="Candara" w:eastAsia="Arial" w:hAnsi="Candara" w:cs="Arial"/>
          <w:sz w:val="24"/>
          <w:szCs w:val="24"/>
        </w:rPr>
        <w:t>υπερσυγκέντρωση</w:t>
      </w:r>
      <w:proofErr w:type="spellEnd"/>
      <w:r w:rsidRPr="003F7322">
        <w:rPr>
          <w:rFonts w:ascii="Candara" w:eastAsia="Arial" w:hAnsi="Candara" w:cs="Arial"/>
          <w:sz w:val="24"/>
          <w:szCs w:val="24"/>
        </w:rPr>
        <w:t xml:space="preserve"> πληθυσμού στα μεγάλα αστικά κέντρα υπάρχουν σχολικές μονάδες σ’ αυτές τις περιοχές με μικρό ή πολύ μικρό αριθμό μαθητών- και σωστά υπάρχουν. Την ίδια στιγμή στα αστικά κέντρα υπάρχουν κυρίως υπερμεγέθη τμήματα των 25 μαθητών.</w:t>
      </w:r>
    </w:p>
    <w:p w:rsidR="00DB1DFF" w:rsidRPr="003F7322" w:rsidRDefault="00DB1DFF" w:rsidP="00DB1DFF">
      <w:p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ab/>
        <w:t xml:space="preserve">Το σχέδιο που έχουμε μπροστά μας είναι η «εξοικονόμηση» στην εκπαίδευση μέσω της μείωσης των εκπαιδευτικών, του κλεισίματος σχολείων και της αύξησης των μαθητών ανά τμήμα. </w:t>
      </w:r>
    </w:p>
    <w:p w:rsidR="00DB1DFF" w:rsidRPr="003F7322" w:rsidRDefault="00DB1DFF" w:rsidP="00DB1DFF">
      <w:p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ab/>
        <w:t>Τα τελευταία χρόνια επιχειρήθηκε η κατάργηση πλήθους τμημάτων, που ευτυχώς σε πάμπολλες περιπτώσεις απετράπη έπειτα από τις μαζικές κινητοποιήσεις των εκπαιδευτικών και των γονέων.  Πραγματοποιήθηκαν μετακινήσεις μαθητών σε άλλες σχολικές μονάδες, για να μη γίνει διαχωρισμός τμημάτων, παρακάμφθηκαν σε εκατοντάδες περιπτώσεις οι γνωματεύσεις των ΚΕΔΑΣΥ και το νομοθετικό πλαίσιο που ορίζει την υποχρεωτική μείωση του αριθμού μαθητών ανά τάξη σε περίπτωση που υπάρχουν διαγνώσεις, στοιβάχθηκαν μέχρι 25 μαθητές σε ακατάλληλες αίθουσες, που δεν πληρούνται ούτε τα βασικά κριτήρια του ελάχιστου αριθμού μαθητών/</w:t>
      </w:r>
      <w:proofErr w:type="spellStart"/>
      <w:r w:rsidRPr="003F7322">
        <w:rPr>
          <w:rFonts w:ascii="Candara" w:eastAsia="Arial" w:hAnsi="Candara" w:cs="Arial"/>
          <w:sz w:val="24"/>
          <w:szCs w:val="24"/>
        </w:rPr>
        <w:t>τ.μ,</w:t>
      </w:r>
      <w:proofErr w:type="spellEnd"/>
      <w:r w:rsidRPr="003F7322">
        <w:rPr>
          <w:rFonts w:ascii="Candara" w:eastAsia="Arial" w:hAnsi="Candara" w:cs="Arial"/>
          <w:sz w:val="24"/>
          <w:szCs w:val="24"/>
        </w:rPr>
        <w:t xml:space="preserve">. που με βάση τον κανονισμό πυροπροστασίας του 1988 είναι 2τ.μ. ανά μαθητή. </w:t>
      </w:r>
    </w:p>
    <w:p w:rsidR="00DB1DFF" w:rsidRPr="003F7322" w:rsidRDefault="00DB1DFF" w:rsidP="00DB1DFF">
      <w:pPr>
        <w:pBdr>
          <w:top w:val="nil"/>
          <w:left w:val="nil"/>
          <w:bottom w:val="nil"/>
          <w:right w:val="nil"/>
          <w:between w:val="nil"/>
        </w:pBdr>
        <w:spacing w:after="160"/>
        <w:jc w:val="both"/>
        <w:rPr>
          <w:rFonts w:ascii="Candara" w:eastAsia="Arial" w:hAnsi="Candara" w:cs="Arial"/>
          <w:strike/>
          <w:sz w:val="24"/>
          <w:szCs w:val="24"/>
        </w:rPr>
      </w:pPr>
      <w:r w:rsidRPr="003F7322">
        <w:rPr>
          <w:rFonts w:ascii="Candara" w:eastAsia="Arial" w:hAnsi="Candara" w:cs="Arial"/>
          <w:sz w:val="24"/>
          <w:szCs w:val="24"/>
        </w:rPr>
        <w:tab/>
        <w:t xml:space="preserve">Η κυβέρνηση εμπαίζει εκπαιδευτικούς και γονείς όταν εξαγγέλλει διορισμούς εκπαιδευτικών, ενώ την ίδια ώρα και με τέτοιες μεθόδους, επί της ουσίας ,μειώνει θέσεις εργασίας. </w:t>
      </w:r>
    </w:p>
    <w:p w:rsidR="00DB1DFF" w:rsidRPr="003F7322" w:rsidRDefault="00DB1DFF" w:rsidP="00DB1DFF">
      <w:p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ab/>
        <w:t xml:space="preserve">Τα σχολεία μας πρέπει να κρατηθούν όρθια. Το κλείσιμο σχολείων, νοσοκομείων και άλλων δημόσιων υποδομών είναι παράγοντας που ενισχύει τη δημογραφική κατάρρευση. Ειδικά τα σχολεία των πιο ευάλωτων περιοχών πρέπει να αντιμετωπιστούν με θετική διάκριση και φροντίδα σε πλαίσιο πέρα από το γενικό.  </w:t>
      </w:r>
    </w:p>
    <w:p w:rsidR="00DB1DFF" w:rsidRPr="003F7322" w:rsidRDefault="00DB1DFF" w:rsidP="00DB1DFF">
      <w:p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lastRenderedPageBreak/>
        <w:tab/>
        <w:t xml:space="preserve">Το αίτημα της μείωσης του αριθμού των μαθητών ανά τμήμα, για την ακρίβεια το αίτημα για 1:15 στο Νηπιαγωγείο και 1:20 στο Δημοτικό Σχολείο, αποτελεί τη σύγχρονη και παιδαγωγικά ορθή απάντηση συνολικά για την εκπαίδευση και έμμεσα απαντάει και στο θέμα της μείωσης του μαθητικού πληθυσμού. </w:t>
      </w:r>
    </w:p>
    <w:p w:rsidR="00DB1DFF" w:rsidRPr="003F7322" w:rsidRDefault="00DB1DFF" w:rsidP="00DB1DFF">
      <w:pPr>
        <w:pBdr>
          <w:top w:val="nil"/>
          <w:left w:val="nil"/>
          <w:bottom w:val="nil"/>
          <w:right w:val="nil"/>
          <w:between w:val="nil"/>
        </w:pBdr>
        <w:spacing w:after="160"/>
        <w:jc w:val="both"/>
        <w:rPr>
          <w:rFonts w:ascii="Candara" w:eastAsia="Arial" w:hAnsi="Candara" w:cs="Arial"/>
          <w:strike/>
          <w:sz w:val="24"/>
          <w:szCs w:val="24"/>
        </w:rPr>
      </w:pPr>
      <w:r w:rsidRPr="003F7322">
        <w:rPr>
          <w:rFonts w:ascii="Candara" w:eastAsia="Arial" w:hAnsi="Candara" w:cs="Arial"/>
          <w:sz w:val="24"/>
          <w:szCs w:val="24"/>
        </w:rPr>
        <w:tab/>
        <w:t xml:space="preserve">Είναι αδύνατο για τον/την εκπαιδευτικό να ασκήσει απρόσκοπτα το παιδαγωγικό έργο σε πολυπληθή τμήματα, μέσα στα οποία μάλιστα φοιτούν παιδιά με ειδικές μαθησιακές ή άλλες ανάγκες. </w:t>
      </w:r>
    </w:p>
    <w:p w:rsidR="00DB1DFF" w:rsidRPr="003F7322" w:rsidRDefault="00DB1DFF" w:rsidP="00DB1DFF">
      <w:p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ab/>
        <w:t xml:space="preserve">Είναι δικαίωμα κάθε μαθητή/τριας να έχει τη μόρφωση και το εκπαιδευτικό πλαίσιο που δικαιούται. Το πόσο τραγική έχει γίνει η κατάσταση και πόσες εξόφθαλμες παραβιάσεις των μορφωτικών δικαιωμάτων των μαθητών συμβαίνουν το αποδεικνύει μέχρι και «ο Συνήγορος του Πολίτη», που εγκαλεί την πολιτική ηγεσία του Υ.ΠΑΙ.Θ.Α. με περσινή έκθεσή του. </w:t>
      </w:r>
    </w:p>
    <w:p w:rsidR="00DB1DFF" w:rsidRPr="003F7322" w:rsidRDefault="00DB1DFF" w:rsidP="00DB1DFF">
      <w:p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 xml:space="preserve">Συγκεκριμένα αναφέρει ότι: </w:t>
      </w:r>
    </w:p>
    <w:p w:rsidR="00DB1DFF" w:rsidRPr="003F7322" w:rsidRDefault="00DB1DFF" w:rsidP="00DB1DFF">
      <w:p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i/>
          <w:iCs/>
          <w:sz w:val="24"/>
          <w:szCs w:val="24"/>
        </w:rPr>
        <w:t>«Αφετηριακή εξάλλου εκτίμηση του Συνηγόρου αποτελεί ότι γενικότερα, ανεξάρτητα από το νομικό έρεισμα της αντίστοιχης απόφασης, η δημιουργία καθ’ εαυτή τμημάτων με μεγάλο αριθμό μαθητών/τριών λειτουργεί επιβαρυντικά στην εκπαιδευτική διαδικασία. Πολύ περισσότερο, επομένως, το έργο του/της εκπαιδευτικού και η παιδαγωγικά επιδιωκόμενη αλληλεπίδραση/κοινωνικοποίηση των παιδιών δυσχεραίνει σε περιπτώσεις αυξημένου αριθμού παιδιών με μαθησιακές ή άλλες δυσκολίες, που χρήζουν εξατομικευμένων χειρισμών και κατάλληλης προσαρμογής της εκπαιδευτικής διαδικασίας. Αυτονόητο είναι ότι η αύξηση του αριθμού των μαθητών/τριών στη σχολική τάξη μειώνει την απολύτως κρίσιμη – ιδίως στις μικρές ηλικίες της πρωτοβάθμιας εκπαίδευσης- δυνατότητα των εκπαιδευτικών να εστιάσουν με τη δέουσα προσοχή στις ατομικές ανάγκες, να εντοπίσουν έγκαιρα κρίσιμες δυσκολίες και ζητήματα που απασχολούν τα παιδιά, να προλάβουν την εκδήλωση βίας ή να αναγνωρίσουν πιθανές ενδείξεις κακοποίησης/παραμέλησης, να διαθέσουν χρόνο για την οικοδόμηση σχέσεων εμπιστοσύνης. Παράλληλα, είναι αναμφίβολο ότι ο συνωστισμός σε μία αίθουσα περισσότερων μαθητών/μαθητριών, μεταξύ των οποίων σημαντικός αριθμός παιδιών που αντιμετωπίζουν συχνά σοβαρά προβλήματα ένταξης με ή και χωρίς την αναλογούσα κατά τις αντίστοιχες γνωματεύσεις υποστήριξη από εκπαιδευτικό παράλληλης στήριξης-συνεκπαίδευσης, μπορεί να υποβαθμίζει το εκπαιδευτικό έργο και να δυναμιτίζει την καθημερινότητα του σχολείου, να οδηγεί σε αύξηση των εντάσεων και σε εκδηλώσεις βίας μεταξύ μαθητών/τριών αλλά και με εμπλοκή ενίοτε των λοιπών μερών (γονέων, εκπαιδευτικών κ.λπ.). Ενδεικτική αναφορά στις δυσχέρειες που αναφέρουν ήδη σχολικές μονάδες, στις οποίες έλαβαν χώρα συγχωνεύσεις τμημάτων, γίνεται στη συνέχεια».</w:t>
      </w:r>
    </w:p>
    <w:p w:rsidR="00DB1DFF" w:rsidRPr="003F7322" w:rsidRDefault="00DB1DFF" w:rsidP="00DB1DFF">
      <w:pPr>
        <w:pBdr>
          <w:top w:val="nil"/>
          <w:left w:val="nil"/>
          <w:bottom w:val="nil"/>
          <w:right w:val="nil"/>
          <w:between w:val="nil"/>
        </w:pBdr>
        <w:spacing w:after="160"/>
        <w:jc w:val="both"/>
        <w:rPr>
          <w:rFonts w:ascii="Candara" w:eastAsia="Arial" w:hAnsi="Candara" w:cs="Arial"/>
          <w:strike/>
          <w:sz w:val="24"/>
          <w:szCs w:val="24"/>
        </w:rPr>
      </w:pPr>
      <w:r w:rsidRPr="003F7322">
        <w:rPr>
          <w:rFonts w:ascii="Candara" w:eastAsia="Arial" w:hAnsi="Candara" w:cs="Arial"/>
          <w:sz w:val="24"/>
          <w:szCs w:val="24"/>
        </w:rPr>
        <w:t xml:space="preserve"> </w:t>
      </w:r>
      <w:r w:rsidRPr="003F7322">
        <w:rPr>
          <w:rFonts w:ascii="Candara" w:eastAsia="Arial" w:hAnsi="Candara" w:cs="Arial"/>
          <w:sz w:val="24"/>
          <w:szCs w:val="24"/>
        </w:rPr>
        <w:tab/>
        <w:t xml:space="preserve">Τα παραπάνω, αποτελούν πλήρη επιβεβαίωση των θέσεων μας. </w:t>
      </w:r>
    </w:p>
    <w:p w:rsidR="00DB1DFF" w:rsidRPr="003F7322" w:rsidRDefault="00DB1DFF" w:rsidP="00DB1DFF">
      <w:p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 xml:space="preserve">Διεκδικούμε: </w:t>
      </w:r>
    </w:p>
    <w:p w:rsidR="00DB1DFF" w:rsidRPr="003F7322" w:rsidRDefault="00DB1DFF" w:rsidP="00AD389D">
      <w:pPr>
        <w:numPr>
          <w:ilvl w:val="0"/>
          <w:numId w:val="6"/>
        </w:num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Ανάκληση των αποφάσεων συγχώνευσης τμημάτων και των αποφάσεων που αναστέλλουν την κατάτμηση τμημάτων.</w:t>
      </w:r>
    </w:p>
    <w:p w:rsidR="00DB1DFF" w:rsidRPr="003F7322" w:rsidRDefault="00DB1DFF" w:rsidP="00AD389D">
      <w:pPr>
        <w:numPr>
          <w:ilvl w:val="0"/>
          <w:numId w:val="6"/>
        </w:num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 xml:space="preserve">Να γίνουν δεκτά όλα τα αιτήματα των σχολείων για κατατμήσεις (διχοτομήσεις - τριχοτομήσεις με παιδαγωγικά κριτήρια). </w:t>
      </w:r>
    </w:p>
    <w:p w:rsidR="00DB1DFF" w:rsidRPr="003F7322" w:rsidRDefault="00DB1DFF" w:rsidP="00AD389D">
      <w:pPr>
        <w:numPr>
          <w:ilvl w:val="0"/>
          <w:numId w:val="6"/>
        </w:num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lastRenderedPageBreak/>
        <w:t xml:space="preserve">Μαζικούς διορισμούς μόνιμων εκπαιδευτικών με βάση τις πραγματικές ανάγκες των σχολείων και τις θέσεις του Κλάδου.  </w:t>
      </w:r>
    </w:p>
    <w:p w:rsidR="00DB1DFF" w:rsidRPr="003F7322" w:rsidRDefault="00DB1DFF" w:rsidP="00AD389D">
      <w:pPr>
        <w:numPr>
          <w:ilvl w:val="0"/>
          <w:numId w:val="6"/>
        </w:num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 xml:space="preserve">Τη μείωση του διδακτικού ωραρίου των εκπαιδευτικών που εργάζονται σε όλα τα ολιγοθέσια νηπιαγωγεία και δημοτικά σχολεία, ανάλογα με τα χρόνια υπηρεσίας τους κατ’ αναλογία με ότι εφαρμόζεται σε όλες τις </w:t>
      </w:r>
      <w:proofErr w:type="spellStart"/>
      <w:r w:rsidRPr="003F7322">
        <w:rPr>
          <w:rFonts w:ascii="Candara" w:eastAsia="Arial" w:hAnsi="Candara" w:cs="Arial"/>
          <w:sz w:val="24"/>
          <w:szCs w:val="24"/>
        </w:rPr>
        <w:t>πολυθέσιες</w:t>
      </w:r>
      <w:proofErr w:type="spellEnd"/>
      <w:r w:rsidRPr="003F7322">
        <w:rPr>
          <w:rFonts w:ascii="Candara" w:eastAsia="Arial" w:hAnsi="Candara" w:cs="Arial"/>
          <w:sz w:val="24"/>
          <w:szCs w:val="24"/>
        </w:rPr>
        <w:t xml:space="preserve"> σχολικές μονάδες της πρωτοβάθμιας εκπαίδευσης ώστε να υπάρχει πραγματικά ενιαίο ωράριο για, με απώτερο στόχο την εξίσωσή του ωραρίου τους με αυτό των εκπαιδευτικών της Β/θμιας εκπαίδευσης.</w:t>
      </w:r>
    </w:p>
    <w:p w:rsidR="00DB1DFF" w:rsidRPr="003F7322" w:rsidRDefault="00DB1DFF" w:rsidP="00AD389D">
      <w:pPr>
        <w:numPr>
          <w:ilvl w:val="0"/>
          <w:numId w:val="6"/>
        </w:num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 xml:space="preserve">Τον συνυπολογισμό στο διδακτικό χρόνο της υποδοχής - αποχώρησης και του διαλλείματος όσον αναφορά τους/τις νηπιαγωγούς, οι οποίοι/ες δεν επιτηρούν απλά τους μαθητές, αλλά διδάσκουν συγκεκριμένες δεξιότητες και απαιτείται επαυξημένη προσοχή.  </w:t>
      </w:r>
    </w:p>
    <w:p w:rsidR="00DB1DFF" w:rsidRPr="003F7322" w:rsidRDefault="00DB1DFF" w:rsidP="00AD389D">
      <w:pPr>
        <w:numPr>
          <w:ilvl w:val="0"/>
          <w:numId w:val="6"/>
        </w:num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2</w:t>
      </w:r>
      <w:r w:rsidRPr="003F7322">
        <w:rPr>
          <w:rFonts w:ascii="Candara" w:eastAsia="Arial" w:hAnsi="Candara" w:cs="Arial"/>
          <w:sz w:val="24"/>
          <w:szCs w:val="24"/>
          <w:vertAlign w:val="superscript"/>
        </w:rPr>
        <w:t>η</w:t>
      </w:r>
      <w:r w:rsidRPr="003F7322">
        <w:rPr>
          <w:rFonts w:ascii="Candara" w:eastAsia="Arial" w:hAnsi="Candara" w:cs="Arial"/>
          <w:sz w:val="24"/>
          <w:szCs w:val="24"/>
        </w:rPr>
        <w:t xml:space="preserve"> νηπιαγωγό σε κάθε τμήμα νηπιαγωγείου</w:t>
      </w:r>
    </w:p>
    <w:p w:rsidR="00DB1DFF" w:rsidRPr="003F7322" w:rsidRDefault="00DB1DFF" w:rsidP="00AD389D">
      <w:pPr>
        <w:numPr>
          <w:ilvl w:val="0"/>
          <w:numId w:val="6"/>
        </w:num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 xml:space="preserve">Επιπλέον εκπαιδευτικό ανά </w:t>
      </w:r>
      <w:proofErr w:type="spellStart"/>
      <w:r w:rsidRPr="003F7322">
        <w:rPr>
          <w:rFonts w:ascii="Candara" w:eastAsia="Arial" w:hAnsi="Candara" w:cs="Arial"/>
          <w:sz w:val="24"/>
          <w:szCs w:val="24"/>
        </w:rPr>
        <w:t>πολυθέσιο</w:t>
      </w:r>
      <w:proofErr w:type="spellEnd"/>
      <w:r w:rsidRPr="003F7322">
        <w:rPr>
          <w:rFonts w:ascii="Candara" w:eastAsia="Arial" w:hAnsi="Candara" w:cs="Arial"/>
          <w:sz w:val="24"/>
          <w:szCs w:val="24"/>
        </w:rPr>
        <w:t xml:space="preserve"> Δημοτικό Σχολείο (και ανά ομάδες </w:t>
      </w:r>
      <w:proofErr w:type="spellStart"/>
      <w:r w:rsidRPr="003F7322">
        <w:rPr>
          <w:rFonts w:ascii="Candara" w:eastAsia="Arial" w:hAnsi="Candara" w:cs="Arial"/>
          <w:sz w:val="24"/>
          <w:szCs w:val="24"/>
        </w:rPr>
        <w:t>ολιγοθεσίων</w:t>
      </w:r>
      <w:proofErr w:type="spellEnd"/>
      <w:r w:rsidRPr="003F7322">
        <w:rPr>
          <w:rFonts w:ascii="Candara" w:eastAsia="Arial" w:hAnsi="Candara" w:cs="Arial"/>
          <w:sz w:val="24"/>
          <w:szCs w:val="24"/>
        </w:rPr>
        <w:t>) για την κάλυψη έκτακτων αναγκών</w:t>
      </w:r>
    </w:p>
    <w:p w:rsidR="00DB1DFF" w:rsidRPr="003F7322" w:rsidRDefault="00DB1DFF" w:rsidP="00AD389D">
      <w:pPr>
        <w:numPr>
          <w:ilvl w:val="0"/>
          <w:numId w:val="6"/>
        </w:num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15 μαθητές ανά τμήμα στα νηπιαγωγεία και 20 στα δημοτικά σχολεία</w:t>
      </w:r>
    </w:p>
    <w:p w:rsidR="00DB1DFF" w:rsidRPr="003F7322" w:rsidRDefault="00DB1DFF" w:rsidP="00AD389D">
      <w:pPr>
        <w:numPr>
          <w:ilvl w:val="0"/>
          <w:numId w:val="6"/>
        </w:num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 xml:space="preserve">Διατήρηση των μονοθέσιων, διθέσιων σχολείων που αποτελούν πνεύμονα για τα χωριά μας, δίχως ελάχιστο όριο μαθητών </w:t>
      </w:r>
    </w:p>
    <w:p w:rsidR="00DB1DFF" w:rsidRPr="003F7322" w:rsidRDefault="00DB1DFF" w:rsidP="00AD389D">
      <w:pPr>
        <w:numPr>
          <w:ilvl w:val="0"/>
          <w:numId w:val="6"/>
        </w:num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Κάλυψη των αναγκών παράλληλης στήριξης για όλους τους μαθητές/</w:t>
      </w:r>
      <w:proofErr w:type="spellStart"/>
      <w:r w:rsidRPr="003F7322">
        <w:rPr>
          <w:rFonts w:ascii="Candara" w:eastAsia="Arial" w:hAnsi="Candara" w:cs="Arial"/>
          <w:sz w:val="24"/>
          <w:szCs w:val="24"/>
        </w:rPr>
        <w:t>τριες.</w:t>
      </w:r>
      <w:proofErr w:type="spellEnd"/>
      <w:r w:rsidRPr="003F7322">
        <w:rPr>
          <w:rFonts w:ascii="Candara" w:eastAsia="Arial" w:hAnsi="Candara" w:cs="Arial"/>
          <w:sz w:val="24"/>
          <w:szCs w:val="24"/>
        </w:rPr>
        <w:t xml:space="preserve"> Τμήματα Ένταξης σε κάθε Δημοτικό και Νηπιαγωγείο και 2ο σε μεγαλύτερα σχολεία, καμιά αναστολή 2ου τμήματος Ένταξης όπου υπήρχε.</w:t>
      </w:r>
    </w:p>
    <w:p w:rsidR="00DB1DFF" w:rsidRPr="003F7322" w:rsidRDefault="00DB1DFF" w:rsidP="00AD389D">
      <w:pPr>
        <w:numPr>
          <w:ilvl w:val="0"/>
          <w:numId w:val="6"/>
        </w:num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Ολοήμερο σχολείο για όλα τα παιδιά με βάση τις θέσεις του κλάδου.</w:t>
      </w:r>
    </w:p>
    <w:p w:rsidR="00DB1DFF" w:rsidRPr="003F7322" w:rsidRDefault="00DB1DFF" w:rsidP="00AD389D">
      <w:pPr>
        <w:numPr>
          <w:ilvl w:val="0"/>
          <w:numId w:val="6"/>
        </w:num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Τη συνυπηρέτηση στην ίδια ή όμορη ομάδα σχολείων</w:t>
      </w:r>
      <w:r w:rsidRPr="003F7322">
        <w:rPr>
          <w:rFonts w:eastAsia="Segoe UI Emoji" w:cs="Segoe UI Emoji"/>
          <w:sz w:val="24"/>
          <w:szCs w:val="24"/>
        </w:rPr>
        <w:t xml:space="preserve"> </w:t>
      </w:r>
      <w:r w:rsidRPr="003F7322">
        <w:rPr>
          <w:rFonts w:ascii="Candara" w:eastAsia="Arial" w:hAnsi="Candara" w:cs="Arial"/>
          <w:sz w:val="24"/>
          <w:szCs w:val="24"/>
        </w:rPr>
        <w:t>για όλα τα ζευγάρια εκπαιδευτικών.</w:t>
      </w:r>
    </w:p>
    <w:p w:rsidR="00DB1DFF" w:rsidRPr="00BB0E4E" w:rsidRDefault="00DB1DFF" w:rsidP="00AD389D">
      <w:pPr>
        <w:numPr>
          <w:ilvl w:val="0"/>
          <w:numId w:val="6"/>
        </w:numPr>
        <w:pBdr>
          <w:top w:val="nil"/>
          <w:left w:val="nil"/>
          <w:bottom w:val="nil"/>
          <w:right w:val="nil"/>
          <w:between w:val="nil"/>
        </w:pBdr>
        <w:spacing w:after="160"/>
        <w:jc w:val="both"/>
        <w:rPr>
          <w:rFonts w:ascii="Candara" w:eastAsia="Arial" w:hAnsi="Candara" w:cs="Arial"/>
          <w:sz w:val="24"/>
          <w:szCs w:val="24"/>
        </w:rPr>
      </w:pPr>
      <w:r w:rsidRPr="00BB0E4E">
        <w:rPr>
          <w:rFonts w:ascii="Candara" w:eastAsia="Arial" w:hAnsi="Candara" w:cs="Arial"/>
          <w:sz w:val="24"/>
          <w:szCs w:val="24"/>
        </w:rPr>
        <w:t xml:space="preserve">Πρόγραμμα κοινωνικής κατοικίας για να μπορούν τα νέα ζευγάρια να βρίσκουν αξιοπρεπή στέγαση με χαμηλό ενοίκιο. </w:t>
      </w:r>
    </w:p>
    <w:p w:rsidR="00DB1DFF" w:rsidRPr="00BB0E4E" w:rsidRDefault="00DB1DFF" w:rsidP="00AD389D">
      <w:pPr>
        <w:numPr>
          <w:ilvl w:val="0"/>
          <w:numId w:val="6"/>
        </w:numPr>
        <w:pBdr>
          <w:top w:val="nil"/>
          <w:left w:val="nil"/>
          <w:bottom w:val="nil"/>
          <w:right w:val="nil"/>
          <w:between w:val="nil"/>
        </w:pBdr>
        <w:spacing w:after="160"/>
        <w:jc w:val="both"/>
        <w:rPr>
          <w:rFonts w:ascii="Candara" w:eastAsia="Arial" w:hAnsi="Candara" w:cs="Arial"/>
          <w:sz w:val="24"/>
          <w:szCs w:val="24"/>
        </w:rPr>
      </w:pPr>
      <w:r w:rsidRPr="00BB0E4E">
        <w:rPr>
          <w:rFonts w:ascii="Candara" w:eastAsia="Arial" w:hAnsi="Candara" w:cs="Arial"/>
          <w:sz w:val="24"/>
          <w:szCs w:val="24"/>
        </w:rPr>
        <w:t xml:space="preserve">Περαιτέρω μείωση φορολογικών συντελεστών για οικογένειες με παιδιά. </w:t>
      </w:r>
    </w:p>
    <w:p w:rsidR="00DB1DFF" w:rsidRPr="00BB0E4E" w:rsidRDefault="00DB1DFF" w:rsidP="00AD389D">
      <w:pPr>
        <w:numPr>
          <w:ilvl w:val="0"/>
          <w:numId w:val="6"/>
        </w:numPr>
        <w:pBdr>
          <w:top w:val="nil"/>
          <w:left w:val="nil"/>
          <w:bottom w:val="nil"/>
          <w:right w:val="nil"/>
          <w:between w:val="nil"/>
        </w:pBdr>
        <w:spacing w:after="160"/>
        <w:jc w:val="both"/>
        <w:rPr>
          <w:rFonts w:ascii="Candara" w:eastAsia="Arial" w:hAnsi="Candara" w:cs="Arial"/>
          <w:sz w:val="24"/>
          <w:szCs w:val="24"/>
        </w:rPr>
      </w:pPr>
      <w:r w:rsidRPr="00BB0E4E">
        <w:rPr>
          <w:rFonts w:ascii="Candara" w:eastAsia="Arial" w:hAnsi="Candara" w:cs="Arial"/>
          <w:sz w:val="24"/>
          <w:szCs w:val="24"/>
        </w:rPr>
        <w:t xml:space="preserve">Καθολική πρόσβαση σε παιδικούς και βρεφονηπιακούς σταθμούς </w:t>
      </w:r>
      <w:r w:rsidRPr="00BB0E4E">
        <w:rPr>
          <w:rFonts w:ascii="Candara" w:hAnsi="Candara"/>
          <w:sz w:val="24"/>
          <w:szCs w:val="24"/>
        </w:rPr>
        <w:t>,</w:t>
      </w:r>
      <w:r w:rsidRPr="00BB0E4E">
        <w:t xml:space="preserve"> </w:t>
      </w:r>
      <w:r w:rsidRPr="00BB0E4E">
        <w:rPr>
          <w:rFonts w:ascii="Candara" w:eastAsia="Arial" w:hAnsi="Candara" w:cs="Arial"/>
          <w:sz w:val="24"/>
          <w:szCs w:val="24"/>
        </w:rPr>
        <w:t>δωρεάν για όλα τα παιδιά των εκπαιδευτικών.</w:t>
      </w:r>
    </w:p>
    <w:p w:rsidR="00DB1DFF" w:rsidRPr="003F7322" w:rsidRDefault="00DB1DFF" w:rsidP="00AD389D">
      <w:pPr>
        <w:numPr>
          <w:ilvl w:val="0"/>
          <w:numId w:val="6"/>
        </w:numPr>
        <w:pBdr>
          <w:top w:val="nil"/>
          <w:left w:val="nil"/>
          <w:bottom w:val="nil"/>
          <w:right w:val="nil"/>
          <w:between w:val="nil"/>
        </w:pBdr>
        <w:spacing w:after="160"/>
        <w:jc w:val="both"/>
        <w:rPr>
          <w:rFonts w:ascii="Candara" w:eastAsia="Arial" w:hAnsi="Candara" w:cs="Arial"/>
          <w:sz w:val="24"/>
          <w:szCs w:val="24"/>
        </w:rPr>
      </w:pPr>
      <w:r w:rsidRPr="003F7322">
        <w:rPr>
          <w:rFonts w:ascii="Candara" w:eastAsia="Arial" w:hAnsi="Candara" w:cs="Arial"/>
          <w:sz w:val="24"/>
          <w:szCs w:val="24"/>
        </w:rPr>
        <w:t>Παρεμβάσεις υπέρ της εργαζόμενης μητέρας ώστε να γίνει η μητρότητα περισσότερο συμβατή με την εργασία.</w:t>
      </w:r>
    </w:p>
    <w:p w:rsidR="00DB1DFF" w:rsidRDefault="00DB1DFF" w:rsidP="00A22337">
      <w:pPr>
        <w:spacing w:before="120" w:after="120"/>
        <w:jc w:val="both"/>
        <w:rPr>
          <w:rFonts w:ascii="Candara" w:hAnsi="Candara"/>
          <w:b/>
          <w:sz w:val="24"/>
          <w:szCs w:val="24"/>
        </w:rPr>
      </w:pPr>
    </w:p>
    <w:p w:rsidR="00DB1DFF" w:rsidRDefault="00DB1DFF" w:rsidP="00A22337">
      <w:pPr>
        <w:spacing w:before="120" w:after="120"/>
        <w:jc w:val="both"/>
        <w:rPr>
          <w:rFonts w:ascii="Candara" w:hAnsi="Candara"/>
          <w:b/>
          <w:sz w:val="24"/>
          <w:szCs w:val="24"/>
        </w:rPr>
      </w:pPr>
    </w:p>
    <w:p w:rsidR="00DB1DFF" w:rsidRDefault="00DB1DFF" w:rsidP="00A22337">
      <w:pPr>
        <w:spacing w:before="120" w:after="120"/>
        <w:jc w:val="both"/>
        <w:rPr>
          <w:rFonts w:ascii="Candara" w:hAnsi="Candara"/>
          <w:b/>
          <w:sz w:val="24"/>
          <w:szCs w:val="24"/>
        </w:rPr>
      </w:pPr>
    </w:p>
    <w:p w:rsidR="008821C6" w:rsidRDefault="008821C6" w:rsidP="00DB1DFF">
      <w:pPr>
        <w:pBdr>
          <w:top w:val="nil"/>
          <w:left w:val="nil"/>
          <w:bottom w:val="nil"/>
          <w:right w:val="nil"/>
          <w:between w:val="nil"/>
        </w:pBdr>
        <w:spacing w:before="120" w:after="120"/>
        <w:jc w:val="center"/>
        <w:rPr>
          <w:rFonts w:ascii="Candara" w:eastAsia="Candara" w:hAnsi="Candara" w:cs="Candara"/>
          <w:b/>
          <w:color w:val="000000"/>
          <w:lang w:eastAsia="el-GR" w:bidi="he-IL"/>
        </w:rPr>
      </w:pPr>
    </w:p>
    <w:p w:rsidR="008821C6" w:rsidRDefault="008821C6" w:rsidP="00DB1DFF">
      <w:pPr>
        <w:pBdr>
          <w:top w:val="nil"/>
          <w:left w:val="nil"/>
          <w:bottom w:val="nil"/>
          <w:right w:val="nil"/>
          <w:between w:val="nil"/>
        </w:pBdr>
        <w:spacing w:before="120" w:after="120"/>
        <w:jc w:val="center"/>
        <w:rPr>
          <w:rFonts w:ascii="Candara" w:eastAsia="Candara" w:hAnsi="Candara" w:cs="Candara"/>
          <w:b/>
          <w:color w:val="000000"/>
          <w:lang w:eastAsia="el-GR" w:bidi="he-IL"/>
        </w:rPr>
      </w:pPr>
    </w:p>
    <w:p w:rsidR="008821C6" w:rsidRDefault="008821C6" w:rsidP="00DB1DFF">
      <w:pPr>
        <w:pBdr>
          <w:top w:val="nil"/>
          <w:left w:val="nil"/>
          <w:bottom w:val="nil"/>
          <w:right w:val="nil"/>
          <w:between w:val="nil"/>
        </w:pBdr>
        <w:spacing w:before="120" w:after="120"/>
        <w:jc w:val="center"/>
        <w:rPr>
          <w:rFonts w:ascii="Candara" w:eastAsia="Candara" w:hAnsi="Candara" w:cs="Candara"/>
          <w:b/>
          <w:color w:val="000000"/>
          <w:lang w:eastAsia="el-GR" w:bidi="he-IL"/>
        </w:rPr>
      </w:pPr>
    </w:p>
    <w:p w:rsidR="00DB1DFF" w:rsidRPr="002E4E63" w:rsidRDefault="00DB1DFF" w:rsidP="00DB1DFF">
      <w:pPr>
        <w:pBdr>
          <w:top w:val="nil"/>
          <w:left w:val="nil"/>
          <w:bottom w:val="nil"/>
          <w:right w:val="nil"/>
          <w:between w:val="nil"/>
        </w:pBdr>
        <w:spacing w:before="120" w:after="120"/>
        <w:jc w:val="center"/>
        <w:rPr>
          <w:rFonts w:ascii="Candara" w:eastAsia="Candara" w:hAnsi="Candara" w:cs="Candara"/>
          <w:color w:val="000000"/>
          <w:lang w:eastAsia="el-GR" w:bidi="he-IL"/>
        </w:rPr>
      </w:pPr>
      <w:r>
        <w:rPr>
          <w:rFonts w:ascii="Candara" w:eastAsia="Candara" w:hAnsi="Candara" w:cs="Candara"/>
          <w:b/>
          <w:color w:val="000000"/>
          <w:lang w:eastAsia="el-GR" w:bidi="he-IL"/>
        </w:rPr>
        <w:t xml:space="preserve">Β. </w:t>
      </w:r>
      <w:r w:rsidRPr="002E4E63">
        <w:rPr>
          <w:rFonts w:ascii="Candara" w:eastAsia="Candara" w:hAnsi="Candara" w:cs="Candara"/>
          <w:b/>
          <w:color w:val="000000"/>
          <w:lang w:eastAsia="el-GR" w:bidi="he-IL"/>
        </w:rPr>
        <w:t>ΠΡΟΓΡΑΜΜΑ ΔΡΑΣΗΣ</w:t>
      </w:r>
    </w:p>
    <w:p w:rsidR="00DB1DFF" w:rsidRDefault="00DB1DFF" w:rsidP="00DB1DFF">
      <w:pPr>
        <w:pBdr>
          <w:top w:val="nil"/>
          <w:left w:val="nil"/>
          <w:bottom w:val="nil"/>
          <w:right w:val="nil"/>
          <w:between w:val="nil"/>
        </w:pBdr>
        <w:spacing w:after="0"/>
        <w:ind w:firstLine="720"/>
        <w:jc w:val="both"/>
        <w:rPr>
          <w:rFonts w:ascii="Candara" w:eastAsia="Candara" w:hAnsi="Candara" w:cs="Candara"/>
          <w:color w:val="000000"/>
          <w:lang w:eastAsia="el-GR" w:bidi="he-IL"/>
        </w:rPr>
      </w:pPr>
      <w:bookmarkStart w:id="0" w:name="_bn6c32wix6m9" w:colFirst="0" w:colLast="0"/>
      <w:bookmarkEnd w:id="0"/>
      <w:r w:rsidRPr="002E4E63">
        <w:rPr>
          <w:rFonts w:ascii="Candara" w:eastAsia="Candara" w:hAnsi="Candara" w:cs="Candara"/>
          <w:color w:val="000000"/>
          <w:lang w:eastAsia="el-GR" w:bidi="he-IL"/>
        </w:rPr>
        <w:t xml:space="preserve">Η 95η Γενική Συνέλευση της Διδασκαλικής Ομοσπονδίας Ελλάδας </w:t>
      </w:r>
      <w:r>
        <w:rPr>
          <w:rFonts w:ascii="Candara" w:eastAsia="Candara" w:hAnsi="Candara" w:cs="Candara"/>
          <w:color w:val="000000"/>
          <w:lang w:eastAsia="el-GR" w:bidi="he-IL"/>
        </w:rPr>
        <w:t xml:space="preserve">πραγματοποιείται σε ένα χρονικό σημείο όπου οι εκπαιδευτικοί βρισκόμαστε καθημερινά αντιμέτωποι με μια δυσβάσταχτη πραγματικότητα. Οι χαμηλοί μισθοί σε συνδυασμό με την ολοένα και περισσότερη ακρίβεια δυσχεραίνουν απίστευτα τη ζωή μας. Η προοπτική μιας νέας σχολικής χρονιάς  μέσα σε σχολεία δίχως την επιβεβλημένη μέριμνα της Πολιτείας, </w:t>
      </w:r>
      <w:proofErr w:type="spellStart"/>
      <w:r>
        <w:rPr>
          <w:rFonts w:ascii="Candara" w:eastAsia="Candara" w:hAnsi="Candara" w:cs="Candara"/>
          <w:color w:val="000000"/>
          <w:lang w:eastAsia="el-GR" w:bidi="he-IL"/>
        </w:rPr>
        <w:t>υποχρηματοδοτούμενα</w:t>
      </w:r>
      <w:proofErr w:type="spellEnd"/>
      <w:r>
        <w:rPr>
          <w:rFonts w:ascii="Candara" w:eastAsia="Candara" w:hAnsi="Candara" w:cs="Candara"/>
          <w:color w:val="000000"/>
          <w:lang w:eastAsia="el-GR" w:bidi="he-IL"/>
        </w:rPr>
        <w:t xml:space="preserve"> σε ένα πλαίσιο εργασιακής ανασφάλειας και εξουθενωτικής καθημερινότητας με απαξίωση του έργου των εκπαιδευτικών, γεννά απογοήτευση και οργή. </w:t>
      </w:r>
    </w:p>
    <w:p w:rsidR="00DB1DFF" w:rsidRPr="002E4E63" w:rsidRDefault="00DB1DFF" w:rsidP="00DB1DFF">
      <w:pPr>
        <w:pBdr>
          <w:top w:val="nil"/>
          <w:left w:val="nil"/>
          <w:bottom w:val="nil"/>
          <w:right w:val="nil"/>
          <w:between w:val="nil"/>
        </w:pBdr>
        <w:spacing w:after="0"/>
        <w:ind w:firstLine="720"/>
        <w:jc w:val="both"/>
        <w:rPr>
          <w:rFonts w:ascii="Candara" w:eastAsia="Candara" w:hAnsi="Candara" w:cs="Candara"/>
          <w:color w:val="000000"/>
          <w:lang w:eastAsia="el-GR" w:bidi="he-IL"/>
        </w:rPr>
      </w:pPr>
    </w:p>
    <w:p w:rsidR="00DB1DFF" w:rsidRDefault="00DB1DFF" w:rsidP="00DB1DFF">
      <w:pPr>
        <w:pBdr>
          <w:top w:val="nil"/>
          <w:left w:val="nil"/>
          <w:bottom w:val="nil"/>
          <w:right w:val="nil"/>
          <w:between w:val="nil"/>
        </w:pBdr>
        <w:spacing w:after="0"/>
        <w:ind w:firstLine="720"/>
        <w:jc w:val="both"/>
        <w:rPr>
          <w:rFonts w:ascii="Candara" w:eastAsia="Candara" w:hAnsi="Candara" w:cs="Candara"/>
          <w:color w:val="000000"/>
          <w:lang w:eastAsia="el-GR" w:bidi="he-IL"/>
        </w:rPr>
      </w:pPr>
      <w:r w:rsidRPr="002E4E63">
        <w:rPr>
          <w:rFonts w:ascii="Candara" w:eastAsia="Candara" w:hAnsi="Candara" w:cs="Candara"/>
          <w:color w:val="000000"/>
          <w:lang w:eastAsia="el-GR" w:bidi="he-IL"/>
        </w:rPr>
        <w:t>Αποφασίζουμε</w:t>
      </w:r>
      <w:r>
        <w:rPr>
          <w:rFonts w:ascii="Candara" w:eastAsia="Candara" w:hAnsi="Candara" w:cs="Candara"/>
          <w:color w:val="000000"/>
          <w:lang w:eastAsia="el-GR" w:bidi="he-IL"/>
        </w:rPr>
        <w:t>, με την έναρξη της νέας σχολικής χρονιάς</w:t>
      </w:r>
      <w:r w:rsidRPr="002E4E63">
        <w:rPr>
          <w:rFonts w:ascii="Candara" w:eastAsia="Candara" w:hAnsi="Candara" w:cs="Candara"/>
          <w:color w:val="000000"/>
          <w:lang w:eastAsia="el-GR" w:bidi="he-IL"/>
        </w:rPr>
        <w:t xml:space="preserve"> να προχωρήσουμε αγωνιστικά και μαχητικά με:</w:t>
      </w:r>
    </w:p>
    <w:p w:rsidR="00DB1DFF" w:rsidRDefault="00DB1DFF" w:rsidP="00DB1DFF">
      <w:pPr>
        <w:pBdr>
          <w:top w:val="nil"/>
          <w:left w:val="nil"/>
          <w:bottom w:val="nil"/>
          <w:right w:val="nil"/>
          <w:between w:val="nil"/>
        </w:pBdr>
        <w:spacing w:after="0"/>
        <w:ind w:firstLine="720"/>
        <w:jc w:val="both"/>
        <w:rPr>
          <w:rFonts w:ascii="Candara" w:eastAsia="Candara" w:hAnsi="Candara" w:cs="Candara"/>
          <w:color w:val="000000"/>
          <w:lang w:eastAsia="el-GR" w:bidi="he-IL"/>
        </w:rPr>
      </w:pPr>
    </w:p>
    <w:p w:rsidR="00DB1DFF" w:rsidRDefault="00DB1DFF" w:rsidP="00AD389D">
      <w:pPr>
        <w:pStyle w:val="a3"/>
        <w:numPr>
          <w:ilvl w:val="0"/>
          <w:numId w:val="3"/>
        </w:numPr>
        <w:pBdr>
          <w:top w:val="nil"/>
          <w:left w:val="nil"/>
          <w:bottom w:val="nil"/>
          <w:right w:val="nil"/>
          <w:between w:val="nil"/>
        </w:pBdr>
        <w:spacing w:after="0"/>
        <w:jc w:val="both"/>
        <w:rPr>
          <w:rFonts w:ascii="Candara" w:eastAsia="Candara" w:hAnsi="Candara" w:cs="Candara"/>
          <w:color w:val="000000"/>
          <w:lang w:eastAsia="el-GR" w:bidi="he-IL"/>
        </w:rPr>
      </w:pPr>
      <w:r w:rsidRPr="001D180F">
        <w:rPr>
          <w:rFonts w:ascii="Candara" w:eastAsia="Candara" w:hAnsi="Candara" w:cs="Candara"/>
          <w:color w:val="000000"/>
          <w:lang w:eastAsia="el-GR" w:bidi="he-IL"/>
        </w:rPr>
        <w:t>Έκτακτες Γενικές Συνελεύσεις</w:t>
      </w:r>
      <w:r>
        <w:rPr>
          <w:rFonts w:ascii="Candara" w:eastAsia="Candara" w:hAnsi="Candara" w:cs="Candara"/>
          <w:color w:val="000000"/>
          <w:lang w:eastAsia="el-GR" w:bidi="he-IL"/>
        </w:rPr>
        <w:t xml:space="preserve"> όπου θα συζητηθούν όλα τα ζητήματα που απασχολούν τον Κλάδο και στη συνέχεια πραγματοποίηση</w:t>
      </w:r>
      <w:r w:rsidRPr="001D180F">
        <w:t xml:space="preserve"> </w:t>
      </w:r>
      <w:r w:rsidRPr="001D180F">
        <w:rPr>
          <w:rFonts w:ascii="Candara" w:eastAsia="Candara" w:hAnsi="Candara" w:cs="Candara"/>
          <w:color w:val="000000"/>
          <w:lang w:eastAsia="el-GR" w:bidi="he-IL"/>
        </w:rPr>
        <w:t>Ολομέλεια</w:t>
      </w:r>
      <w:r>
        <w:rPr>
          <w:rFonts w:ascii="Candara" w:eastAsia="Candara" w:hAnsi="Candara" w:cs="Candara"/>
          <w:color w:val="000000"/>
          <w:lang w:eastAsia="el-GR" w:bidi="he-IL"/>
        </w:rPr>
        <w:t>ς</w:t>
      </w:r>
      <w:r w:rsidRPr="001D180F">
        <w:rPr>
          <w:rFonts w:ascii="Candara" w:eastAsia="Candara" w:hAnsi="Candara" w:cs="Candara"/>
          <w:color w:val="000000"/>
          <w:lang w:eastAsia="el-GR" w:bidi="he-IL"/>
        </w:rPr>
        <w:t xml:space="preserve"> Προέδρων</w:t>
      </w:r>
      <w:r>
        <w:rPr>
          <w:rFonts w:ascii="Candara" w:eastAsia="Candara" w:hAnsi="Candara" w:cs="Candara"/>
          <w:color w:val="000000"/>
          <w:lang w:eastAsia="el-GR" w:bidi="he-IL"/>
        </w:rPr>
        <w:t xml:space="preserve"> για τη λήψη αποφάσεων για αποτελεσματικές δράσεις και δυναμικούς αγώνες.</w:t>
      </w:r>
    </w:p>
    <w:p w:rsidR="00DB1DFF" w:rsidRDefault="00DB1DFF" w:rsidP="00AD389D">
      <w:pPr>
        <w:pStyle w:val="a3"/>
        <w:numPr>
          <w:ilvl w:val="0"/>
          <w:numId w:val="3"/>
        </w:numPr>
        <w:pBdr>
          <w:top w:val="nil"/>
          <w:left w:val="nil"/>
          <w:bottom w:val="nil"/>
          <w:right w:val="nil"/>
          <w:between w:val="nil"/>
        </w:pBdr>
        <w:spacing w:after="0"/>
        <w:jc w:val="both"/>
        <w:rPr>
          <w:rFonts w:ascii="Candara" w:eastAsia="Candara" w:hAnsi="Candara" w:cs="Candara"/>
          <w:color w:val="000000"/>
          <w:lang w:eastAsia="el-GR" w:bidi="he-IL"/>
        </w:rPr>
      </w:pPr>
      <w:r w:rsidRPr="00975767">
        <w:rPr>
          <w:rFonts w:ascii="Candara" w:eastAsia="Candara" w:hAnsi="Candara" w:cs="Candara"/>
          <w:color w:val="000000"/>
          <w:lang w:eastAsia="el-GR" w:bidi="he-IL"/>
        </w:rPr>
        <w:t>Πραγματοποίηση</w:t>
      </w:r>
      <w:r>
        <w:rPr>
          <w:rFonts w:ascii="Candara" w:eastAsia="Candara" w:hAnsi="Candara" w:cs="Candara"/>
          <w:color w:val="000000"/>
          <w:lang w:eastAsia="el-GR" w:bidi="he-IL"/>
        </w:rPr>
        <w:t>, με την ευθύνη και τον σχεδιασμό από το Δ.Σ. της Δ.Ο.Ε.,</w:t>
      </w:r>
      <w:r w:rsidRPr="00975767">
        <w:rPr>
          <w:rFonts w:ascii="Candara" w:eastAsia="Candara" w:hAnsi="Candara" w:cs="Candara"/>
          <w:color w:val="000000"/>
          <w:lang w:eastAsia="el-GR" w:bidi="he-IL"/>
        </w:rPr>
        <w:t xml:space="preserve"> περιφερειακών συσκέψε</w:t>
      </w:r>
      <w:r>
        <w:rPr>
          <w:rFonts w:ascii="Candara" w:eastAsia="Candara" w:hAnsi="Candara" w:cs="Candara"/>
          <w:color w:val="000000"/>
          <w:lang w:eastAsia="el-GR" w:bidi="he-IL"/>
        </w:rPr>
        <w:t>ων</w:t>
      </w:r>
      <w:r w:rsidRPr="00975767">
        <w:rPr>
          <w:rFonts w:ascii="Candara" w:eastAsia="Candara" w:hAnsi="Candara" w:cs="Candara"/>
          <w:color w:val="000000"/>
          <w:lang w:eastAsia="el-GR" w:bidi="he-IL"/>
        </w:rPr>
        <w:t xml:space="preserve"> στελεχών και μελών Σ.Ε.Π.Ε.</w:t>
      </w:r>
      <w:r>
        <w:rPr>
          <w:rFonts w:ascii="Candara" w:eastAsia="Candara" w:hAnsi="Candara" w:cs="Candara"/>
          <w:color w:val="000000"/>
          <w:lang w:eastAsia="el-GR" w:bidi="he-IL"/>
        </w:rPr>
        <w:t xml:space="preserve"> </w:t>
      </w:r>
      <w:r w:rsidRPr="00975767">
        <w:rPr>
          <w:rFonts w:ascii="Candara" w:eastAsia="Candara" w:hAnsi="Candara" w:cs="Candara"/>
          <w:color w:val="000000"/>
          <w:lang w:eastAsia="el-GR" w:bidi="he-IL"/>
        </w:rPr>
        <w:t>για πλήρη ενημέρωση και ενεργοποίηση όλων των συναδέλφων.</w:t>
      </w:r>
    </w:p>
    <w:p w:rsidR="00DB1DFF" w:rsidRDefault="00DB1DFF" w:rsidP="00AD389D">
      <w:pPr>
        <w:pStyle w:val="a3"/>
        <w:numPr>
          <w:ilvl w:val="0"/>
          <w:numId w:val="3"/>
        </w:numPr>
        <w:pBdr>
          <w:top w:val="nil"/>
          <w:left w:val="nil"/>
          <w:bottom w:val="nil"/>
          <w:right w:val="nil"/>
          <w:between w:val="nil"/>
        </w:pBdr>
        <w:spacing w:after="0"/>
        <w:jc w:val="both"/>
        <w:rPr>
          <w:rFonts w:ascii="Candara" w:eastAsia="Candara" w:hAnsi="Candara" w:cs="Candara"/>
          <w:color w:val="000000"/>
          <w:lang w:eastAsia="el-GR" w:bidi="he-IL"/>
        </w:rPr>
      </w:pPr>
      <w:r>
        <w:rPr>
          <w:rFonts w:ascii="Candara" w:eastAsia="Candara" w:hAnsi="Candara" w:cs="Candara"/>
          <w:color w:val="000000"/>
          <w:lang w:eastAsia="el-GR" w:bidi="he-IL"/>
        </w:rPr>
        <w:t>Επιδίωξη αξιοποίησης των Μέσων Μαζικής Ενημέρωσης για την ανάδειξη και συστηματική προβολή των αιτημάτων μας.</w:t>
      </w:r>
    </w:p>
    <w:p w:rsidR="00DB1DFF" w:rsidRDefault="00DB1DFF" w:rsidP="00AD389D">
      <w:pPr>
        <w:pStyle w:val="a3"/>
        <w:numPr>
          <w:ilvl w:val="0"/>
          <w:numId w:val="3"/>
        </w:numPr>
        <w:pBdr>
          <w:top w:val="nil"/>
          <w:left w:val="nil"/>
          <w:bottom w:val="nil"/>
          <w:right w:val="nil"/>
          <w:between w:val="nil"/>
        </w:pBdr>
        <w:spacing w:after="0"/>
        <w:jc w:val="both"/>
        <w:rPr>
          <w:rFonts w:ascii="Candara" w:eastAsia="Candara" w:hAnsi="Candara" w:cs="Candara"/>
          <w:color w:val="000000"/>
          <w:lang w:eastAsia="el-GR" w:bidi="he-IL"/>
        </w:rPr>
      </w:pPr>
      <w:r w:rsidRPr="00975767">
        <w:rPr>
          <w:rFonts w:ascii="Candara" w:eastAsia="Candara" w:hAnsi="Candara" w:cs="Candara"/>
          <w:color w:val="000000"/>
          <w:lang w:eastAsia="el-GR" w:bidi="he-IL"/>
        </w:rPr>
        <w:t xml:space="preserve">Συνέχιση του συντονισμού με τις εκπαιδευτικές  Ομοσπονδίες (Ο.Λ.Μ.Ε. Ο.Ι.Ε.Λ.Ε. και Π.Ο.Σ.Ε.Ε.Π.Ε.Α.) καθώς και την Α.Δ.Ε.Δ.Υ. </w:t>
      </w:r>
      <w:r>
        <w:rPr>
          <w:rFonts w:ascii="Candara" w:eastAsia="Candara" w:hAnsi="Candara" w:cs="Candara"/>
          <w:color w:val="000000"/>
          <w:lang w:eastAsia="el-GR" w:bidi="he-IL"/>
        </w:rPr>
        <w:t xml:space="preserve">με στόχο την οργάνωση </w:t>
      </w:r>
      <w:r w:rsidRPr="00975767">
        <w:rPr>
          <w:rFonts w:ascii="Candara" w:eastAsia="Candara" w:hAnsi="Candara" w:cs="Candara"/>
          <w:color w:val="000000"/>
          <w:lang w:eastAsia="el-GR" w:bidi="he-IL"/>
        </w:rPr>
        <w:t>κοιν</w:t>
      </w:r>
      <w:r>
        <w:rPr>
          <w:rFonts w:ascii="Candara" w:eastAsia="Candara" w:hAnsi="Candara" w:cs="Candara"/>
          <w:color w:val="000000"/>
          <w:lang w:eastAsia="el-GR" w:bidi="he-IL"/>
        </w:rPr>
        <w:t>ών</w:t>
      </w:r>
      <w:r w:rsidRPr="00975767">
        <w:rPr>
          <w:rFonts w:ascii="Candara" w:eastAsia="Candara" w:hAnsi="Candara" w:cs="Candara"/>
          <w:color w:val="000000"/>
          <w:lang w:eastAsia="el-GR" w:bidi="he-IL"/>
        </w:rPr>
        <w:t xml:space="preserve"> δράσε</w:t>
      </w:r>
      <w:r>
        <w:rPr>
          <w:rFonts w:ascii="Candara" w:eastAsia="Candara" w:hAnsi="Candara" w:cs="Candara"/>
          <w:color w:val="000000"/>
          <w:lang w:eastAsia="el-GR" w:bidi="he-IL"/>
        </w:rPr>
        <w:t>ων</w:t>
      </w:r>
      <w:r w:rsidRPr="00975767">
        <w:rPr>
          <w:rFonts w:ascii="Candara" w:eastAsia="Candara" w:hAnsi="Candara" w:cs="Candara"/>
          <w:color w:val="000000"/>
          <w:lang w:eastAsia="el-GR" w:bidi="he-IL"/>
        </w:rPr>
        <w:t xml:space="preserve"> ανάδειξης και αντιμετώπισης τ</w:t>
      </w:r>
      <w:r>
        <w:rPr>
          <w:rFonts w:ascii="Candara" w:eastAsia="Candara" w:hAnsi="Candara" w:cs="Candara"/>
          <w:color w:val="000000"/>
          <w:lang w:eastAsia="el-GR" w:bidi="he-IL"/>
        </w:rPr>
        <w:t>ων οξυμένων προβλημάτων</w:t>
      </w:r>
      <w:r w:rsidRPr="00975767">
        <w:rPr>
          <w:rFonts w:ascii="Candara" w:eastAsia="Candara" w:hAnsi="Candara" w:cs="Candara"/>
          <w:color w:val="000000"/>
          <w:lang w:eastAsia="el-GR" w:bidi="he-IL"/>
        </w:rPr>
        <w:t>.</w:t>
      </w:r>
    </w:p>
    <w:p w:rsidR="00DB1DFF" w:rsidRDefault="00DB1DFF" w:rsidP="00AD389D">
      <w:pPr>
        <w:pStyle w:val="a3"/>
        <w:numPr>
          <w:ilvl w:val="0"/>
          <w:numId w:val="3"/>
        </w:numPr>
        <w:pBdr>
          <w:top w:val="nil"/>
          <w:left w:val="nil"/>
          <w:bottom w:val="nil"/>
          <w:right w:val="nil"/>
          <w:between w:val="nil"/>
        </w:pBdr>
        <w:spacing w:after="0"/>
        <w:jc w:val="both"/>
        <w:rPr>
          <w:rFonts w:ascii="Candara" w:eastAsia="Candara" w:hAnsi="Candara" w:cs="Candara"/>
          <w:color w:val="000000"/>
          <w:lang w:eastAsia="el-GR" w:bidi="he-IL"/>
        </w:rPr>
      </w:pPr>
      <w:r>
        <w:rPr>
          <w:rFonts w:ascii="Candara" w:eastAsia="Candara" w:hAnsi="Candara" w:cs="Candara"/>
          <w:color w:val="000000"/>
          <w:lang w:eastAsia="el-GR" w:bidi="he-IL"/>
        </w:rPr>
        <w:t>Οργάνωση, από το Δ.Σ. της Δ.Ο.Ε., κινητοποιήσεων και δράσεων σε όλη την Ελλάδα για τη δυναμική ανάδειξη των προβλημάτων της δημόσιας εκπαίδευσης και των διεκδικήσεων του κλάδου καθώς και τη στήριξη όλων των εκπαιδευτικών που έρχονται αντιμέτωποι με τις αυταρχικές κυβερνητικές πολιτικές.</w:t>
      </w:r>
    </w:p>
    <w:p w:rsidR="00DB1DFF" w:rsidRDefault="00DB1DFF" w:rsidP="00AD389D">
      <w:pPr>
        <w:pStyle w:val="a3"/>
        <w:numPr>
          <w:ilvl w:val="0"/>
          <w:numId w:val="3"/>
        </w:numPr>
        <w:pBdr>
          <w:top w:val="nil"/>
          <w:left w:val="nil"/>
          <w:bottom w:val="nil"/>
          <w:right w:val="nil"/>
          <w:between w:val="nil"/>
        </w:pBdr>
        <w:spacing w:after="0"/>
        <w:jc w:val="both"/>
        <w:rPr>
          <w:rFonts w:ascii="Candara" w:eastAsia="Candara" w:hAnsi="Candara" w:cs="Candara"/>
          <w:color w:val="000000"/>
          <w:lang w:eastAsia="el-GR" w:bidi="he-IL"/>
        </w:rPr>
      </w:pPr>
      <w:r w:rsidRPr="002A2EFA">
        <w:rPr>
          <w:rFonts w:ascii="Candara" w:eastAsia="Candara" w:hAnsi="Candara" w:cs="Candara"/>
          <w:color w:val="000000"/>
          <w:lang w:eastAsia="el-GR" w:bidi="he-IL"/>
        </w:rPr>
        <w:t>Συνέχιση της πραγματοποίησης ανοιχτών επιστημονικών συνεδρίων και ημερίδων με θέματα που απασχολούν τον εκπαιδευτικό κόσμο και την κοινωνία.</w:t>
      </w:r>
    </w:p>
    <w:p w:rsidR="00DB1DFF" w:rsidRDefault="00DB1DFF" w:rsidP="00AD389D">
      <w:pPr>
        <w:pStyle w:val="a3"/>
        <w:numPr>
          <w:ilvl w:val="0"/>
          <w:numId w:val="3"/>
        </w:numPr>
        <w:pBdr>
          <w:top w:val="nil"/>
          <w:left w:val="nil"/>
          <w:bottom w:val="nil"/>
          <w:right w:val="nil"/>
          <w:between w:val="nil"/>
        </w:pBdr>
        <w:spacing w:after="0"/>
        <w:jc w:val="both"/>
        <w:rPr>
          <w:rFonts w:ascii="Candara" w:eastAsia="Candara" w:hAnsi="Candara" w:cs="Candara"/>
          <w:color w:val="000000"/>
          <w:lang w:eastAsia="el-GR" w:bidi="he-IL"/>
        </w:rPr>
      </w:pPr>
      <w:r w:rsidRPr="009B2708">
        <w:rPr>
          <w:rFonts w:ascii="Candara" w:eastAsia="Candara" w:hAnsi="Candara" w:cs="Candara"/>
          <w:color w:val="000000"/>
          <w:lang w:eastAsia="el-GR" w:bidi="he-IL"/>
        </w:rPr>
        <w:t xml:space="preserve">Δυναμική παρουσία της Δ.Ο.Ε. στη Δ.Ε.Θ. στο πλαίσιο της συγκέντρωσης της Α.Δ.Ε.Δ.Υ. κατά την ομιλία του Πρωθυπουργού και δημιουργία κλίματος δυναμικής διεκδίκησης για την ικανοποίηση των οικονομικών και θεσμικών αιτημάτων μας. </w:t>
      </w:r>
    </w:p>
    <w:p w:rsidR="00DB1DFF" w:rsidRDefault="00DB1DFF" w:rsidP="00AD389D">
      <w:pPr>
        <w:pStyle w:val="a3"/>
        <w:numPr>
          <w:ilvl w:val="0"/>
          <w:numId w:val="3"/>
        </w:numPr>
        <w:pBdr>
          <w:top w:val="nil"/>
          <w:left w:val="nil"/>
          <w:bottom w:val="nil"/>
          <w:right w:val="nil"/>
          <w:between w:val="nil"/>
        </w:pBdr>
        <w:spacing w:after="0"/>
        <w:jc w:val="both"/>
        <w:rPr>
          <w:rFonts w:ascii="Candara" w:eastAsia="Candara" w:hAnsi="Candara" w:cs="Candara"/>
          <w:color w:val="000000"/>
          <w:lang w:eastAsia="el-GR" w:bidi="he-IL"/>
        </w:rPr>
      </w:pPr>
      <w:r>
        <w:rPr>
          <w:rFonts w:ascii="Candara" w:eastAsia="Candara" w:hAnsi="Candara" w:cs="Candara"/>
          <w:color w:val="000000"/>
          <w:lang w:eastAsia="el-GR" w:bidi="he-IL"/>
        </w:rPr>
        <w:t>Συναντήσεις με τα πολιτικά κόμματα όπου θα εκτεθούν όλα τα σοβαρά ζητήματα που αφορούν τη δημόσια εκπαίδευση και τους/τις λειτουργούς της και θα επιδιωχθούν δεσμεύσεις στήριξης των αγώνων μας.</w:t>
      </w:r>
    </w:p>
    <w:p w:rsidR="00DB1DFF" w:rsidRDefault="00DB1DFF" w:rsidP="00AD389D">
      <w:pPr>
        <w:pStyle w:val="a3"/>
        <w:numPr>
          <w:ilvl w:val="0"/>
          <w:numId w:val="3"/>
        </w:numPr>
        <w:pBdr>
          <w:top w:val="nil"/>
          <w:left w:val="nil"/>
          <w:bottom w:val="nil"/>
          <w:right w:val="nil"/>
          <w:between w:val="nil"/>
        </w:pBdr>
        <w:spacing w:after="0"/>
        <w:jc w:val="both"/>
        <w:rPr>
          <w:rFonts w:ascii="Candara" w:eastAsia="Candara" w:hAnsi="Candara" w:cs="Candara"/>
          <w:color w:val="000000"/>
          <w:lang w:eastAsia="el-GR" w:bidi="he-IL"/>
        </w:rPr>
      </w:pPr>
      <w:r>
        <w:rPr>
          <w:rFonts w:ascii="Candara" w:eastAsia="Candara" w:hAnsi="Candara" w:cs="Candara"/>
          <w:color w:val="000000"/>
          <w:lang w:eastAsia="el-GR" w:bidi="he-IL"/>
        </w:rPr>
        <w:t>Συνέχιση και ενίσχυση της συνεργασίας της Δ.Ο.Ε. με</w:t>
      </w:r>
      <w:r w:rsidRPr="009B2708">
        <w:rPr>
          <w:rFonts w:ascii="Candara" w:eastAsia="Candara" w:hAnsi="Candara" w:cs="Candara"/>
          <w:color w:val="000000"/>
          <w:lang w:eastAsia="el-GR" w:bidi="he-IL"/>
        </w:rPr>
        <w:t xml:space="preserve"> τ</w:t>
      </w:r>
      <w:r>
        <w:rPr>
          <w:rFonts w:ascii="Candara" w:eastAsia="Candara" w:hAnsi="Candara" w:cs="Candara"/>
          <w:color w:val="000000"/>
          <w:lang w:eastAsia="el-GR" w:bidi="he-IL"/>
        </w:rPr>
        <w:t>ις</w:t>
      </w:r>
      <w:r w:rsidRPr="009B2708">
        <w:rPr>
          <w:rFonts w:ascii="Candara" w:eastAsia="Candara" w:hAnsi="Candara" w:cs="Candara"/>
          <w:color w:val="000000"/>
          <w:lang w:eastAsia="el-GR" w:bidi="he-IL"/>
        </w:rPr>
        <w:t xml:space="preserve"> ευρωπαϊκ</w:t>
      </w:r>
      <w:r>
        <w:rPr>
          <w:rFonts w:ascii="Candara" w:eastAsia="Candara" w:hAnsi="Candara" w:cs="Candara"/>
          <w:color w:val="000000"/>
          <w:lang w:eastAsia="el-GR" w:bidi="he-IL"/>
        </w:rPr>
        <w:t>ές</w:t>
      </w:r>
      <w:r w:rsidRPr="009B2708">
        <w:rPr>
          <w:rFonts w:ascii="Candara" w:eastAsia="Candara" w:hAnsi="Candara" w:cs="Candara"/>
          <w:color w:val="000000"/>
          <w:lang w:eastAsia="el-GR" w:bidi="he-IL"/>
        </w:rPr>
        <w:t xml:space="preserve"> και διεθν</w:t>
      </w:r>
      <w:r>
        <w:rPr>
          <w:rFonts w:ascii="Candara" w:eastAsia="Candara" w:hAnsi="Candara" w:cs="Candara"/>
          <w:color w:val="000000"/>
          <w:lang w:eastAsia="el-GR" w:bidi="he-IL"/>
        </w:rPr>
        <w:t>είς</w:t>
      </w:r>
      <w:r w:rsidRPr="009B2708">
        <w:rPr>
          <w:rFonts w:ascii="Candara" w:eastAsia="Candara" w:hAnsi="Candara" w:cs="Candara"/>
          <w:color w:val="000000"/>
          <w:lang w:eastAsia="el-GR" w:bidi="he-IL"/>
        </w:rPr>
        <w:t xml:space="preserve"> οργανώσεων των εκπαιδευτικών (ETUCE και ΕΙ) στον αγώνα </w:t>
      </w:r>
      <w:r>
        <w:rPr>
          <w:rFonts w:ascii="Candara" w:eastAsia="Candara" w:hAnsi="Candara" w:cs="Candara"/>
          <w:color w:val="000000"/>
          <w:lang w:eastAsia="el-GR" w:bidi="he-IL"/>
        </w:rPr>
        <w:t xml:space="preserve">για την υπεράσπιση του δημόσιου σχολείου, </w:t>
      </w:r>
      <w:r w:rsidRPr="009B2708">
        <w:rPr>
          <w:rFonts w:ascii="Candara" w:eastAsia="Candara" w:hAnsi="Candara" w:cs="Candara"/>
          <w:color w:val="000000"/>
          <w:lang w:eastAsia="el-GR" w:bidi="he-IL"/>
        </w:rPr>
        <w:t xml:space="preserve">ενάντια στις κυβερνητικές πολιτικές </w:t>
      </w:r>
      <w:r>
        <w:rPr>
          <w:rFonts w:ascii="Candara" w:eastAsia="Candara" w:hAnsi="Candara" w:cs="Candara"/>
          <w:color w:val="000000"/>
          <w:lang w:eastAsia="el-GR" w:bidi="he-IL"/>
        </w:rPr>
        <w:t>που το υποβαθμίζουν. Α</w:t>
      </w:r>
      <w:r w:rsidRPr="009B2708">
        <w:rPr>
          <w:rFonts w:ascii="Candara" w:eastAsia="Candara" w:hAnsi="Candara" w:cs="Candara"/>
          <w:color w:val="000000"/>
          <w:lang w:eastAsia="el-GR" w:bidi="he-IL"/>
        </w:rPr>
        <w:t>ξιοποίηση της εμπειρίας από τη λειτουργία των αντίστοιχων Ομοσπονδιών των άλλων χωρών της Ευρώπης.</w:t>
      </w:r>
    </w:p>
    <w:p w:rsidR="00DB1DFF" w:rsidRPr="009B2708" w:rsidRDefault="00DB1DFF" w:rsidP="00AD389D">
      <w:pPr>
        <w:pStyle w:val="a3"/>
        <w:numPr>
          <w:ilvl w:val="0"/>
          <w:numId w:val="3"/>
        </w:numPr>
        <w:pBdr>
          <w:top w:val="nil"/>
          <w:left w:val="nil"/>
          <w:bottom w:val="nil"/>
          <w:right w:val="nil"/>
          <w:between w:val="nil"/>
        </w:pBdr>
        <w:spacing w:after="0"/>
        <w:jc w:val="both"/>
        <w:rPr>
          <w:rFonts w:ascii="Candara" w:eastAsia="Candara" w:hAnsi="Candara" w:cs="Candara"/>
          <w:color w:val="000000"/>
          <w:lang w:eastAsia="el-GR" w:bidi="he-IL"/>
        </w:rPr>
      </w:pPr>
      <w:r w:rsidRPr="009B2708">
        <w:rPr>
          <w:rFonts w:ascii="Candara" w:eastAsia="Candara" w:hAnsi="Candara" w:cs="Candara"/>
          <w:color w:val="000000"/>
          <w:lang w:eastAsia="el-GR" w:bidi="he-IL"/>
        </w:rPr>
        <w:t xml:space="preserve"> Εξουσιοδότηση από την 9</w:t>
      </w:r>
      <w:r>
        <w:rPr>
          <w:rFonts w:ascii="Candara" w:eastAsia="Candara" w:hAnsi="Candara" w:cs="Candara"/>
          <w:color w:val="000000"/>
          <w:lang w:eastAsia="el-GR" w:bidi="he-IL"/>
        </w:rPr>
        <w:t>5</w:t>
      </w:r>
      <w:r w:rsidRPr="009B2708">
        <w:rPr>
          <w:rFonts w:ascii="Candara" w:eastAsia="Candara" w:hAnsi="Candara" w:cs="Candara"/>
          <w:color w:val="000000"/>
          <w:lang w:eastAsia="el-GR" w:bidi="he-IL"/>
        </w:rPr>
        <w:t>η Γ.Σ. του Δ.Σ. της Δ.Ο.Ε. για λήψη κινηματικών αποφάσεων</w:t>
      </w:r>
      <w:r>
        <w:rPr>
          <w:rFonts w:ascii="Candara" w:eastAsia="Candara" w:hAnsi="Candara" w:cs="Candara"/>
          <w:color w:val="000000"/>
          <w:lang w:eastAsia="el-GR" w:bidi="he-IL"/>
        </w:rPr>
        <w:t xml:space="preserve"> ανάλογα με τις εξελίξεις</w:t>
      </w:r>
      <w:r w:rsidRPr="009B2708">
        <w:rPr>
          <w:rFonts w:ascii="Candara" w:eastAsia="Candara" w:hAnsi="Candara" w:cs="Candara"/>
          <w:color w:val="000000"/>
          <w:lang w:eastAsia="el-GR" w:bidi="he-IL"/>
        </w:rPr>
        <w:t xml:space="preserve">. </w:t>
      </w:r>
    </w:p>
    <w:p w:rsidR="00DB1DFF" w:rsidRPr="002E4E63" w:rsidRDefault="00DB1DFF" w:rsidP="00DB1DFF">
      <w:pPr>
        <w:pBdr>
          <w:top w:val="nil"/>
          <w:left w:val="nil"/>
          <w:bottom w:val="nil"/>
          <w:right w:val="nil"/>
          <w:between w:val="nil"/>
        </w:pBdr>
        <w:spacing w:after="0"/>
        <w:ind w:firstLine="720"/>
        <w:jc w:val="both"/>
        <w:rPr>
          <w:rFonts w:ascii="Candara" w:eastAsia="Candara" w:hAnsi="Candara" w:cs="Candara"/>
          <w:color w:val="000000"/>
          <w:lang w:eastAsia="el-GR" w:bidi="he-IL"/>
        </w:rPr>
      </w:pPr>
    </w:p>
    <w:p w:rsidR="00DB1DFF" w:rsidRPr="002E4E63" w:rsidRDefault="00DB1DFF" w:rsidP="00DB1DFF">
      <w:pPr>
        <w:pBdr>
          <w:top w:val="nil"/>
          <w:left w:val="nil"/>
          <w:bottom w:val="nil"/>
          <w:right w:val="nil"/>
          <w:between w:val="nil"/>
        </w:pBdr>
        <w:spacing w:after="0"/>
        <w:ind w:firstLine="720"/>
        <w:jc w:val="both"/>
        <w:rPr>
          <w:rFonts w:ascii="Candara" w:eastAsia="Candara" w:hAnsi="Candara" w:cs="Candara"/>
          <w:color w:val="000000"/>
          <w:lang w:eastAsia="el-GR" w:bidi="he-IL"/>
        </w:rPr>
      </w:pPr>
    </w:p>
    <w:p w:rsidR="00DB1DFF" w:rsidRPr="009B2708" w:rsidRDefault="00DB1DFF" w:rsidP="00DB1DFF">
      <w:pPr>
        <w:ind w:firstLine="720"/>
        <w:jc w:val="both"/>
        <w:rPr>
          <w:rFonts w:ascii="Candara" w:hAnsi="Candara"/>
        </w:rPr>
      </w:pPr>
      <w:r w:rsidRPr="009B2708">
        <w:rPr>
          <w:rFonts w:ascii="Candara" w:hAnsi="Candara"/>
        </w:rPr>
        <w:lastRenderedPageBreak/>
        <w:t xml:space="preserve">Ο κλάδος </w:t>
      </w:r>
      <w:r>
        <w:rPr>
          <w:rFonts w:ascii="Candara" w:hAnsi="Candara"/>
        </w:rPr>
        <w:t>θα</w:t>
      </w:r>
      <w:r w:rsidRPr="009B2708">
        <w:rPr>
          <w:rFonts w:ascii="Candara" w:hAnsi="Candara"/>
        </w:rPr>
        <w:t xml:space="preserve"> απαντήσει δυναμικά, με δράσεις που θα ενώνουν τον κόσμο της εκπαίδευσης στον αγώνα για την υπεράσπιση του δημόσιου σχολείου και της επιστημονικής καταξίωσης των εκπαιδευτικών.</w:t>
      </w:r>
    </w:p>
    <w:p w:rsidR="00DB1DFF" w:rsidRDefault="00DB1DFF" w:rsidP="00A22337">
      <w:pPr>
        <w:spacing w:before="120" w:after="120"/>
        <w:jc w:val="both"/>
        <w:rPr>
          <w:rFonts w:ascii="Candara" w:hAnsi="Candara"/>
          <w:b/>
          <w:sz w:val="24"/>
          <w:szCs w:val="24"/>
        </w:rPr>
      </w:pPr>
    </w:p>
    <w:p w:rsidR="00DB1DFF" w:rsidRDefault="00DB1DFF" w:rsidP="00A22337">
      <w:pPr>
        <w:spacing w:before="120" w:after="120"/>
        <w:jc w:val="both"/>
        <w:rPr>
          <w:rFonts w:ascii="Candara" w:hAnsi="Candara"/>
          <w:b/>
          <w:sz w:val="24"/>
          <w:szCs w:val="24"/>
        </w:rPr>
      </w:pPr>
    </w:p>
    <w:p w:rsidR="00DB1DFF" w:rsidRDefault="00DB1DFF" w:rsidP="00A22337">
      <w:pPr>
        <w:spacing w:before="120" w:after="120"/>
        <w:jc w:val="both"/>
        <w:rPr>
          <w:rFonts w:ascii="Candara" w:hAnsi="Candara"/>
          <w:b/>
          <w:sz w:val="24"/>
          <w:szCs w:val="24"/>
        </w:rPr>
      </w:pPr>
    </w:p>
    <w:p w:rsidR="008E06D2" w:rsidRDefault="008E06D2" w:rsidP="00A22337">
      <w:pPr>
        <w:spacing w:before="120" w:after="120"/>
        <w:jc w:val="both"/>
        <w:rPr>
          <w:rFonts w:ascii="Candara" w:hAnsi="Candara"/>
          <w:b/>
          <w:sz w:val="24"/>
          <w:szCs w:val="24"/>
        </w:rPr>
      </w:pPr>
    </w:p>
    <w:p w:rsidR="00592544" w:rsidRPr="00172ACA" w:rsidRDefault="008E06D2" w:rsidP="008821C6">
      <w:pPr>
        <w:spacing w:before="120" w:after="120"/>
        <w:jc w:val="center"/>
        <w:rPr>
          <w:rFonts w:ascii="Candara" w:hAnsi="Candara"/>
          <w:b/>
          <w:sz w:val="24"/>
          <w:szCs w:val="24"/>
        </w:rPr>
      </w:pPr>
      <w:r>
        <w:rPr>
          <w:rFonts w:ascii="Candara" w:hAnsi="Candara"/>
          <w:noProof/>
          <w:sz w:val="24"/>
          <w:szCs w:val="24"/>
          <w:lang w:eastAsia="el-GR"/>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8"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592544" w:rsidRPr="00172ACA" w:rsidSect="001B44DE">
      <w:footerReference w:type="default" r:id="rId9"/>
      <w:pgSz w:w="11906" w:h="16838"/>
      <w:pgMar w:top="851" w:right="851" w:bottom="42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89D" w:rsidRDefault="00AD389D" w:rsidP="003F59BC">
      <w:pPr>
        <w:spacing w:after="0" w:line="240" w:lineRule="auto"/>
      </w:pPr>
      <w:r>
        <w:separator/>
      </w:r>
    </w:p>
  </w:endnote>
  <w:endnote w:type="continuationSeparator" w:id="0">
    <w:p w:rsidR="00AD389D" w:rsidRDefault="00AD389D" w:rsidP="003F59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0478447"/>
      <w:docPartObj>
        <w:docPartGallery w:val="Page Numbers (Bottom of Page)"/>
        <w:docPartUnique/>
      </w:docPartObj>
    </w:sdtPr>
    <w:sdtContent>
      <w:p w:rsidR="00953E5F" w:rsidRDefault="002C525B">
        <w:pPr>
          <w:pStyle w:val="a5"/>
          <w:jc w:val="center"/>
        </w:pPr>
        <w:r>
          <w:fldChar w:fldCharType="begin"/>
        </w:r>
        <w:r w:rsidR="00953E5F">
          <w:instrText>PAGE   \* MERGEFORMAT</w:instrText>
        </w:r>
        <w:r>
          <w:fldChar w:fldCharType="separate"/>
        </w:r>
        <w:r w:rsidR="005872DD">
          <w:rPr>
            <w:noProof/>
          </w:rPr>
          <w:t>10</w:t>
        </w:r>
        <w:r>
          <w:fldChar w:fldCharType="end"/>
        </w:r>
      </w:p>
    </w:sdtContent>
  </w:sdt>
  <w:p w:rsidR="003F59BC" w:rsidRDefault="003F59B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89D" w:rsidRDefault="00AD389D" w:rsidP="003F59BC">
      <w:pPr>
        <w:spacing w:after="0" w:line="240" w:lineRule="auto"/>
      </w:pPr>
      <w:r>
        <w:separator/>
      </w:r>
    </w:p>
  </w:footnote>
  <w:footnote w:type="continuationSeparator" w:id="0">
    <w:p w:rsidR="00AD389D" w:rsidRDefault="00AD389D" w:rsidP="003F59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2"/>
      <w:numFmt w:val="bullet"/>
      <w:lvlText w:val="-"/>
      <w:lvlJc w:val="left"/>
      <w:pPr>
        <w:tabs>
          <w:tab w:val="num" w:pos="0"/>
        </w:tabs>
        <w:ind w:left="720" w:hanging="360"/>
      </w:pPr>
      <w:rPr>
        <w:rFonts w:ascii="Tahoma" w:hAnsi="Tahoma" w:cs="Tahoma" w:hint="default"/>
      </w:rPr>
    </w:lvl>
  </w:abstractNum>
  <w:abstractNum w:abstractNumId="1">
    <w:nsid w:val="135303D7"/>
    <w:multiLevelType w:val="hybridMultilevel"/>
    <w:tmpl w:val="C3BCB7C4"/>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nsid w:val="31194D1F"/>
    <w:multiLevelType w:val="hybridMultilevel"/>
    <w:tmpl w:val="BF0A9C40"/>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nsid w:val="3E8D6CAF"/>
    <w:multiLevelType w:val="hybridMultilevel"/>
    <w:tmpl w:val="80F494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406771F"/>
    <w:multiLevelType w:val="hybridMultilevel"/>
    <w:tmpl w:val="6DB6413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683F04B5"/>
    <w:multiLevelType w:val="hybridMultilevel"/>
    <w:tmpl w:val="710EBBF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nsid w:val="753413C0"/>
    <w:multiLevelType w:val="hybridMultilevel"/>
    <w:tmpl w:val="C64040F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6"/>
  </w:num>
  <w:num w:numId="5">
    <w:abstractNumId w:val="1"/>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454126"/>
    <w:rsid w:val="00007466"/>
    <w:rsid w:val="000345D0"/>
    <w:rsid w:val="00074EE8"/>
    <w:rsid w:val="00077C13"/>
    <w:rsid w:val="0009447B"/>
    <w:rsid w:val="000B0A40"/>
    <w:rsid w:val="000B783A"/>
    <w:rsid w:val="000D43D3"/>
    <w:rsid w:val="000E333A"/>
    <w:rsid w:val="000F4FE8"/>
    <w:rsid w:val="00101EDC"/>
    <w:rsid w:val="001112F3"/>
    <w:rsid w:val="00123508"/>
    <w:rsid w:val="00123D80"/>
    <w:rsid w:val="00127B76"/>
    <w:rsid w:val="00136BD2"/>
    <w:rsid w:val="00165348"/>
    <w:rsid w:val="00166ADE"/>
    <w:rsid w:val="00172ACA"/>
    <w:rsid w:val="00175622"/>
    <w:rsid w:val="001803C5"/>
    <w:rsid w:val="001B0DBA"/>
    <w:rsid w:val="001B1E4D"/>
    <w:rsid w:val="001B32BF"/>
    <w:rsid w:val="001B44DE"/>
    <w:rsid w:val="001B694B"/>
    <w:rsid w:val="001D4BF4"/>
    <w:rsid w:val="001E1634"/>
    <w:rsid w:val="001F0CA6"/>
    <w:rsid w:val="001F12AE"/>
    <w:rsid w:val="001F79BC"/>
    <w:rsid w:val="00206A96"/>
    <w:rsid w:val="00213AAF"/>
    <w:rsid w:val="00217523"/>
    <w:rsid w:val="00217CC3"/>
    <w:rsid w:val="002225A6"/>
    <w:rsid w:val="00222EE9"/>
    <w:rsid w:val="00237971"/>
    <w:rsid w:val="00237B1A"/>
    <w:rsid w:val="00246C0E"/>
    <w:rsid w:val="00260DB0"/>
    <w:rsid w:val="002672EE"/>
    <w:rsid w:val="00271901"/>
    <w:rsid w:val="002745B2"/>
    <w:rsid w:val="00287ECC"/>
    <w:rsid w:val="002A716D"/>
    <w:rsid w:val="002B1AD3"/>
    <w:rsid w:val="002C03FC"/>
    <w:rsid w:val="002C4E7D"/>
    <w:rsid w:val="002C525B"/>
    <w:rsid w:val="002D0A0C"/>
    <w:rsid w:val="002E6063"/>
    <w:rsid w:val="00317CA8"/>
    <w:rsid w:val="003259FA"/>
    <w:rsid w:val="0032754B"/>
    <w:rsid w:val="003472D0"/>
    <w:rsid w:val="003569C8"/>
    <w:rsid w:val="003715CF"/>
    <w:rsid w:val="00391E77"/>
    <w:rsid w:val="003A3149"/>
    <w:rsid w:val="003C3169"/>
    <w:rsid w:val="003C3B89"/>
    <w:rsid w:val="003C5D35"/>
    <w:rsid w:val="003F59BC"/>
    <w:rsid w:val="00400745"/>
    <w:rsid w:val="00406D01"/>
    <w:rsid w:val="0041391A"/>
    <w:rsid w:val="0042139D"/>
    <w:rsid w:val="0043332B"/>
    <w:rsid w:val="0044105E"/>
    <w:rsid w:val="00442AC4"/>
    <w:rsid w:val="00454126"/>
    <w:rsid w:val="00477D9F"/>
    <w:rsid w:val="00491AE8"/>
    <w:rsid w:val="004952DC"/>
    <w:rsid w:val="004970A8"/>
    <w:rsid w:val="004A4C0C"/>
    <w:rsid w:val="004B748C"/>
    <w:rsid w:val="004D127E"/>
    <w:rsid w:val="004D7122"/>
    <w:rsid w:val="00504491"/>
    <w:rsid w:val="00553E62"/>
    <w:rsid w:val="00556255"/>
    <w:rsid w:val="005872DD"/>
    <w:rsid w:val="00587F6E"/>
    <w:rsid w:val="00591E80"/>
    <w:rsid w:val="00592544"/>
    <w:rsid w:val="005B1AE9"/>
    <w:rsid w:val="005C401D"/>
    <w:rsid w:val="005E1F73"/>
    <w:rsid w:val="005F6F08"/>
    <w:rsid w:val="0061704A"/>
    <w:rsid w:val="00621974"/>
    <w:rsid w:val="006415A0"/>
    <w:rsid w:val="006426C8"/>
    <w:rsid w:val="00660DA7"/>
    <w:rsid w:val="00694084"/>
    <w:rsid w:val="006C26FA"/>
    <w:rsid w:val="006C3546"/>
    <w:rsid w:val="006D5D97"/>
    <w:rsid w:val="006E79A4"/>
    <w:rsid w:val="0070608A"/>
    <w:rsid w:val="007363DA"/>
    <w:rsid w:val="0075761C"/>
    <w:rsid w:val="00776AC4"/>
    <w:rsid w:val="00782569"/>
    <w:rsid w:val="00784547"/>
    <w:rsid w:val="00785A49"/>
    <w:rsid w:val="007B1F8A"/>
    <w:rsid w:val="007C108F"/>
    <w:rsid w:val="007C1F83"/>
    <w:rsid w:val="007E2ED4"/>
    <w:rsid w:val="0080408B"/>
    <w:rsid w:val="00810FFF"/>
    <w:rsid w:val="00830877"/>
    <w:rsid w:val="008405F8"/>
    <w:rsid w:val="00864B46"/>
    <w:rsid w:val="00881CB0"/>
    <w:rsid w:val="008821C6"/>
    <w:rsid w:val="00885CF8"/>
    <w:rsid w:val="008C1D50"/>
    <w:rsid w:val="008C6AD3"/>
    <w:rsid w:val="008D7880"/>
    <w:rsid w:val="008E06D2"/>
    <w:rsid w:val="008E37B3"/>
    <w:rsid w:val="008F07E5"/>
    <w:rsid w:val="00901673"/>
    <w:rsid w:val="00914E10"/>
    <w:rsid w:val="00921D88"/>
    <w:rsid w:val="009415C0"/>
    <w:rsid w:val="0094325B"/>
    <w:rsid w:val="00953E5F"/>
    <w:rsid w:val="0096433D"/>
    <w:rsid w:val="009662E4"/>
    <w:rsid w:val="00970EAA"/>
    <w:rsid w:val="009817C2"/>
    <w:rsid w:val="0099089D"/>
    <w:rsid w:val="00990F1B"/>
    <w:rsid w:val="009A38EC"/>
    <w:rsid w:val="009A3970"/>
    <w:rsid w:val="009B7784"/>
    <w:rsid w:val="009D0F63"/>
    <w:rsid w:val="009D5BEA"/>
    <w:rsid w:val="009F0F99"/>
    <w:rsid w:val="009F5846"/>
    <w:rsid w:val="00A005B3"/>
    <w:rsid w:val="00A22337"/>
    <w:rsid w:val="00A4338D"/>
    <w:rsid w:val="00A715B1"/>
    <w:rsid w:val="00A76481"/>
    <w:rsid w:val="00A84734"/>
    <w:rsid w:val="00A8596C"/>
    <w:rsid w:val="00A94B76"/>
    <w:rsid w:val="00AA608E"/>
    <w:rsid w:val="00AB3510"/>
    <w:rsid w:val="00AD389D"/>
    <w:rsid w:val="00AF1B69"/>
    <w:rsid w:val="00B02663"/>
    <w:rsid w:val="00B13C34"/>
    <w:rsid w:val="00B1450C"/>
    <w:rsid w:val="00B2343C"/>
    <w:rsid w:val="00B26B54"/>
    <w:rsid w:val="00B26FD8"/>
    <w:rsid w:val="00B301B3"/>
    <w:rsid w:val="00B3209F"/>
    <w:rsid w:val="00B33297"/>
    <w:rsid w:val="00B3499D"/>
    <w:rsid w:val="00B3665D"/>
    <w:rsid w:val="00B41790"/>
    <w:rsid w:val="00B5646E"/>
    <w:rsid w:val="00B56FB3"/>
    <w:rsid w:val="00B80419"/>
    <w:rsid w:val="00B80C64"/>
    <w:rsid w:val="00B9262E"/>
    <w:rsid w:val="00BB6F5D"/>
    <w:rsid w:val="00BC396D"/>
    <w:rsid w:val="00C00377"/>
    <w:rsid w:val="00C266A7"/>
    <w:rsid w:val="00C266B0"/>
    <w:rsid w:val="00C33F3A"/>
    <w:rsid w:val="00C40FFE"/>
    <w:rsid w:val="00C42DC3"/>
    <w:rsid w:val="00C6570F"/>
    <w:rsid w:val="00C930D8"/>
    <w:rsid w:val="00CA6E95"/>
    <w:rsid w:val="00CC46F8"/>
    <w:rsid w:val="00CD2BFA"/>
    <w:rsid w:val="00CE6C26"/>
    <w:rsid w:val="00CF3AF4"/>
    <w:rsid w:val="00D11363"/>
    <w:rsid w:val="00D253C7"/>
    <w:rsid w:val="00D257C9"/>
    <w:rsid w:val="00D37C62"/>
    <w:rsid w:val="00D44D63"/>
    <w:rsid w:val="00D5009F"/>
    <w:rsid w:val="00D548EF"/>
    <w:rsid w:val="00D55BA3"/>
    <w:rsid w:val="00D56D8C"/>
    <w:rsid w:val="00D667EE"/>
    <w:rsid w:val="00D7274D"/>
    <w:rsid w:val="00D75225"/>
    <w:rsid w:val="00D87079"/>
    <w:rsid w:val="00DA261E"/>
    <w:rsid w:val="00DB1DFF"/>
    <w:rsid w:val="00DB783D"/>
    <w:rsid w:val="00DC3CE6"/>
    <w:rsid w:val="00DD18BE"/>
    <w:rsid w:val="00DD3DFB"/>
    <w:rsid w:val="00E151EE"/>
    <w:rsid w:val="00E17CE0"/>
    <w:rsid w:val="00E17EBA"/>
    <w:rsid w:val="00E24D04"/>
    <w:rsid w:val="00E3327A"/>
    <w:rsid w:val="00E332B7"/>
    <w:rsid w:val="00E66818"/>
    <w:rsid w:val="00E67FB6"/>
    <w:rsid w:val="00E81682"/>
    <w:rsid w:val="00E81C70"/>
    <w:rsid w:val="00E87271"/>
    <w:rsid w:val="00E92E46"/>
    <w:rsid w:val="00EC1B36"/>
    <w:rsid w:val="00ED6B2D"/>
    <w:rsid w:val="00F01255"/>
    <w:rsid w:val="00F0290C"/>
    <w:rsid w:val="00F05349"/>
    <w:rsid w:val="00F17E45"/>
    <w:rsid w:val="00F2528E"/>
    <w:rsid w:val="00F43886"/>
    <w:rsid w:val="00F4700C"/>
    <w:rsid w:val="00F65239"/>
    <w:rsid w:val="00F705A6"/>
    <w:rsid w:val="00F71A4D"/>
    <w:rsid w:val="00F776AC"/>
    <w:rsid w:val="00FA4672"/>
    <w:rsid w:val="00FB5F74"/>
    <w:rsid w:val="00FC14AF"/>
    <w:rsid w:val="00FC36F5"/>
    <w:rsid w:val="00FC382C"/>
    <w:rsid w:val="00FD0576"/>
    <w:rsid w:val="00FD1681"/>
    <w:rsid w:val="00FD56A0"/>
    <w:rsid w:val="00FD71E6"/>
    <w:rsid w:val="00FE60A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7E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F71A4D"/>
    <w:rPr>
      <w:color w:val="0563C1"/>
      <w:u w:val="single"/>
    </w:rPr>
  </w:style>
  <w:style w:type="paragraph" w:styleId="Web">
    <w:name w:val="Normal (Web)"/>
    <w:basedOn w:val="a"/>
    <w:uiPriority w:val="99"/>
    <w:semiHidden/>
    <w:rsid w:val="00D548EF"/>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styleId="-0">
    <w:name w:val="FollowedHyperlink"/>
    <w:basedOn w:val="a0"/>
    <w:uiPriority w:val="99"/>
    <w:semiHidden/>
    <w:unhideWhenUsed/>
    <w:rsid w:val="00D548EF"/>
    <w:rPr>
      <w:color w:val="800080"/>
      <w:u w:val="single"/>
    </w:rPr>
  </w:style>
  <w:style w:type="paragraph" w:styleId="a4">
    <w:name w:val="header"/>
    <w:basedOn w:val="a"/>
    <w:link w:val="Char"/>
    <w:uiPriority w:val="99"/>
    <w:unhideWhenUsed/>
    <w:rsid w:val="003F59BC"/>
    <w:pPr>
      <w:tabs>
        <w:tab w:val="center" w:pos="4153"/>
        <w:tab w:val="right" w:pos="8306"/>
      </w:tabs>
    </w:pPr>
  </w:style>
  <w:style w:type="character" w:customStyle="1" w:styleId="Char">
    <w:name w:val="Κεφαλίδα Char"/>
    <w:basedOn w:val="a0"/>
    <w:link w:val="a4"/>
    <w:uiPriority w:val="99"/>
    <w:rsid w:val="003F59BC"/>
    <w:rPr>
      <w:sz w:val="22"/>
      <w:szCs w:val="22"/>
      <w:lang w:eastAsia="en-US"/>
    </w:rPr>
  </w:style>
  <w:style w:type="paragraph" w:styleId="a5">
    <w:name w:val="footer"/>
    <w:basedOn w:val="a"/>
    <w:link w:val="Char0"/>
    <w:uiPriority w:val="99"/>
    <w:unhideWhenUsed/>
    <w:rsid w:val="003F59BC"/>
    <w:pPr>
      <w:tabs>
        <w:tab w:val="center" w:pos="4153"/>
        <w:tab w:val="right" w:pos="8306"/>
      </w:tabs>
    </w:pPr>
  </w:style>
  <w:style w:type="character" w:customStyle="1" w:styleId="Char0">
    <w:name w:val="Υποσέλιδο Char"/>
    <w:basedOn w:val="a0"/>
    <w:link w:val="a5"/>
    <w:uiPriority w:val="99"/>
    <w:rsid w:val="003F59BC"/>
    <w:rPr>
      <w:sz w:val="22"/>
      <w:szCs w:val="22"/>
      <w:lang w:eastAsia="en-US"/>
    </w:rPr>
  </w:style>
  <w:style w:type="paragraph" w:styleId="a6">
    <w:name w:val="Balloon Text"/>
    <w:basedOn w:val="a"/>
    <w:link w:val="Char1"/>
    <w:uiPriority w:val="99"/>
    <w:semiHidden/>
    <w:unhideWhenUsed/>
    <w:rsid w:val="003F59BC"/>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3F59BC"/>
    <w:rPr>
      <w:rFonts w:ascii="Tahoma" w:hAnsi="Tahoma" w:cs="Tahoma"/>
      <w:sz w:val="16"/>
      <w:szCs w:val="16"/>
      <w:lang w:eastAsia="en-US"/>
    </w:rPr>
  </w:style>
  <w:style w:type="paragraph" w:styleId="3">
    <w:name w:val="Body Text 3"/>
    <w:basedOn w:val="a"/>
    <w:link w:val="3Char"/>
    <w:semiHidden/>
    <w:rsid w:val="00D5009F"/>
    <w:pPr>
      <w:spacing w:after="0" w:line="240" w:lineRule="auto"/>
      <w:jc w:val="both"/>
    </w:pPr>
    <w:rPr>
      <w:rFonts w:ascii="Times New Roman" w:eastAsia="Times New Roman" w:hAnsi="Times New Roman"/>
      <w:sz w:val="28"/>
      <w:szCs w:val="24"/>
      <w:lang w:eastAsia="el-GR"/>
    </w:rPr>
  </w:style>
  <w:style w:type="character" w:customStyle="1" w:styleId="3Char">
    <w:name w:val="Σώμα κείμενου 3 Char"/>
    <w:basedOn w:val="a0"/>
    <w:link w:val="3"/>
    <w:semiHidden/>
    <w:rsid w:val="00D5009F"/>
    <w:rPr>
      <w:rFonts w:ascii="Times New Roman" w:eastAsia="Times New Roman" w:hAnsi="Times New Roman"/>
      <w:sz w:val="28"/>
      <w:szCs w:val="24"/>
    </w:rPr>
  </w:style>
  <w:style w:type="paragraph" w:styleId="a7">
    <w:name w:val="Body Text Indent"/>
    <w:basedOn w:val="a"/>
    <w:link w:val="Char2"/>
    <w:semiHidden/>
    <w:rsid w:val="00D5009F"/>
    <w:pPr>
      <w:widowControl w:val="0"/>
      <w:autoSpaceDE w:val="0"/>
      <w:autoSpaceDN w:val="0"/>
      <w:adjustRightInd w:val="0"/>
      <w:spacing w:before="100" w:beforeAutospacing="1" w:after="100" w:afterAutospacing="1" w:line="240" w:lineRule="auto"/>
      <w:ind w:left="709"/>
      <w:jc w:val="both"/>
    </w:pPr>
    <w:rPr>
      <w:rFonts w:ascii="Times New Roman" w:eastAsia="Times New Roman" w:hAnsi="Times New Roman"/>
      <w:i/>
      <w:iCs/>
      <w:sz w:val="20"/>
      <w:szCs w:val="26"/>
    </w:rPr>
  </w:style>
  <w:style w:type="character" w:customStyle="1" w:styleId="Char2">
    <w:name w:val="Σώμα κείμενου με εσοχή Char"/>
    <w:basedOn w:val="a0"/>
    <w:link w:val="a7"/>
    <w:semiHidden/>
    <w:rsid w:val="00D5009F"/>
    <w:rPr>
      <w:rFonts w:ascii="Times New Roman" w:eastAsia="Times New Roman" w:hAnsi="Times New Roman"/>
      <w:i/>
      <w:iCs/>
      <w:szCs w:val="26"/>
    </w:rPr>
  </w:style>
  <w:style w:type="table" w:styleId="a8">
    <w:name w:val="Table Grid"/>
    <w:basedOn w:val="a1"/>
    <w:uiPriority w:val="39"/>
    <w:rsid w:val="009D5B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0"/>
    <w:rsid w:val="00553E62"/>
  </w:style>
</w:styles>
</file>

<file path=word/webSettings.xml><?xml version="1.0" encoding="utf-8"?>
<w:webSettings xmlns:r="http://schemas.openxmlformats.org/officeDocument/2006/relationships" xmlns:w="http://schemas.openxmlformats.org/wordprocessingml/2006/main">
  <w:divs>
    <w:div w:id="1238201668">
      <w:bodyDiv w:val="1"/>
      <w:marLeft w:val="0"/>
      <w:marRight w:val="0"/>
      <w:marTop w:val="0"/>
      <w:marBottom w:val="0"/>
      <w:divBdr>
        <w:top w:val="none" w:sz="0" w:space="0" w:color="auto"/>
        <w:left w:val="none" w:sz="0" w:space="0" w:color="auto"/>
        <w:bottom w:val="none" w:sz="0" w:space="0" w:color="auto"/>
        <w:right w:val="none" w:sz="0" w:space="0" w:color="auto"/>
      </w:divBdr>
    </w:div>
    <w:div w:id="1262570328">
      <w:bodyDiv w:val="1"/>
      <w:marLeft w:val="0"/>
      <w:marRight w:val="0"/>
      <w:marTop w:val="0"/>
      <w:marBottom w:val="0"/>
      <w:divBdr>
        <w:top w:val="none" w:sz="0" w:space="0" w:color="auto"/>
        <w:left w:val="none" w:sz="0" w:space="0" w:color="auto"/>
        <w:bottom w:val="none" w:sz="0" w:space="0" w:color="auto"/>
        <w:right w:val="none" w:sz="0" w:space="0" w:color="auto"/>
      </w:divBdr>
      <w:divsChild>
        <w:div w:id="1938050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81133">
              <w:marLeft w:val="0"/>
              <w:marRight w:val="0"/>
              <w:marTop w:val="0"/>
              <w:marBottom w:val="0"/>
              <w:divBdr>
                <w:top w:val="none" w:sz="0" w:space="0" w:color="auto"/>
                <w:left w:val="none" w:sz="0" w:space="0" w:color="auto"/>
                <w:bottom w:val="none" w:sz="0" w:space="0" w:color="auto"/>
                <w:right w:val="none" w:sz="0" w:space="0" w:color="auto"/>
              </w:divBdr>
              <w:divsChild>
                <w:div w:id="76563721">
                  <w:marLeft w:val="0"/>
                  <w:marRight w:val="0"/>
                  <w:marTop w:val="0"/>
                  <w:marBottom w:val="0"/>
                  <w:divBdr>
                    <w:top w:val="none" w:sz="0" w:space="0" w:color="auto"/>
                    <w:left w:val="none" w:sz="0" w:space="0" w:color="auto"/>
                    <w:bottom w:val="none" w:sz="0" w:space="0" w:color="auto"/>
                    <w:right w:val="none" w:sz="0" w:space="0" w:color="auto"/>
                  </w:divBdr>
                  <w:divsChild>
                    <w:div w:id="38117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sChild>
    </w:div>
    <w:div w:id="181718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3012</Words>
  <Characters>16268</Characters>
  <Application>Microsoft Office Word</Application>
  <DocSecurity>0</DocSecurity>
  <Lines>135</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2</cp:revision>
  <cp:lastPrinted>2023-05-31T10:40:00Z</cp:lastPrinted>
  <dcterms:created xsi:type="dcterms:W3CDTF">2026-05-19T10:44:00Z</dcterms:created>
  <dcterms:modified xsi:type="dcterms:W3CDTF">2026-05-19T10:44:00Z</dcterms:modified>
</cp:coreProperties>
</file>