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C0EAF" w14:textId="12DB981A" w:rsidR="00C65756" w:rsidRPr="00B7254B" w:rsidRDefault="00C65756"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 xml:space="preserve"> Τελική αποτίμηση</w:t>
      </w:r>
      <w:r w:rsidR="006403BE" w:rsidRPr="00B7254B">
        <w:rPr>
          <w:rFonts w:asciiTheme="minorHAnsi" w:hAnsiTheme="minorHAnsi" w:cstheme="minorHAnsi"/>
          <w:color w:val="FF0000"/>
          <w:sz w:val="24"/>
          <w:szCs w:val="24"/>
        </w:rPr>
        <w:t xml:space="preserve"> </w:t>
      </w:r>
      <w:r w:rsidR="0050088F">
        <w:rPr>
          <w:rFonts w:asciiTheme="minorHAnsi" w:hAnsiTheme="minorHAnsi" w:cstheme="minorHAnsi"/>
          <w:color w:val="FF0000"/>
          <w:sz w:val="24"/>
          <w:szCs w:val="24"/>
        </w:rPr>
        <w:t>ΕΙΔ</w:t>
      </w:r>
      <w:r w:rsidR="006403BE" w:rsidRPr="00B7254B">
        <w:rPr>
          <w:rFonts w:asciiTheme="minorHAnsi" w:hAnsiTheme="minorHAnsi" w:cstheme="minorHAnsi"/>
          <w:color w:val="FF0000"/>
          <w:sz w:val="24"/>
          <w:szCs w:val="24"/>
        </w:rPr>
        <w:t>ΙΚΑ</w:t>
      </w:r>
    </w:p>
    <w:p w14:paraId="6B4C07C5" w14:textId="38A56828" w:rsidR="00712CE7" w:rsidRPr="00B7254B" w:rsidRDefault="00B244AE" w:rsidP="00A85F0D">
      <w:pPr>
        <w:pStyle w:val="a4"/>
        <w:spacing w:before="0"/>
        <w:ind w:left="0" w:firstLine="142"/>
        <w:rPr>
          <w:rFonts w:asciiTheme="minorHAnsi" w:hAnsiTheme="minorHAnsi" w:cstheme="minorHAnsi"/>
          <w:color w:val="FF0000"/>
          <w:sz w:val="24"/>
          <w:szCs w:val="24"/>
        </w:rPr>
      </w:pPr>
      <w:r w:rsidRPr="00B7254B">
        <w:rPr>
          <w:rFonts w:asciiTheme="minorHAnsi" w:hAnsiTheme="minorHAnsi" w:cstheme="minorHAnsi"/>
          <w:color w:val="FF0000"/>
          <w:sz w:val="24"/>
          <w:szCs w:val="24"/>
        </w:rPr>
        <w:t>έτος αναφοράς: 202</w:t>
      </w:r>
      <w:r w:rsidR="0050088F">
        <w:rPr>
          <w:rFonts w:asciiTheme="minorHAnsi" w:hAnsiTheme="minorHAnsi" w:cstheme="minorHAnsi"/>
          <w:color w:val="FF0000"/>
          <w:sz w:val="24"/>
          <w:szCs w:val="24"/>
        </w:rPr>
        <w:t>5</w:t>
      </w:r>
      <w:r w:rsidRPr="00B7254B">
        <w:rPr>
          <w:rFonts w:asciiTheme="minorHAnsi" w:hAnsiTheme="minorHAnsi" w:cstheme="minorHAnsi"/>
          <w:color w:val="FF0000"/>
          <w:sz w:val="24"/>
          <w:szCs w:val="24"/>
        </w:rPr>
        <w:t>-202</w:t>
      </w:r>
      <w:r w:rsidR="0050088F">
        <w:rPr>
          <w:rFonts w:asciiTheme="minorHAnsi" w:hAnsiTheme="minorHAnsi" w:cstheme="minorHAnsi"/>
          <w:color w:val="FF0000"/>
          <w:sz w:val="24"/>
          <w:szCs w:val="24"/>
        </w:rPr>
        <w:t>6</w:t>
      </w:r>
    </w:p>
    <w:p w14:paraId="5ED2F33F" w14:textId="77777777" w:rsidR="00712CE7" w:rsidRPr="00620004" w:rsidRDefault="00B244AE" w:rsidP="00A85F0D">
      <w:pPr>
        <w:ind w:right="427" w:firstLine="142"/>
        <w:jc w:val="center"/>
        <w:rPr>
          <w:rFonts w:asciiTheme="minorHAnsi" w:hAnsiTheme="minorHAnsi" w:cstheme="minorHAnsi"/>
          <w:b/>
          <w:color w:val="FF0000"/>
          <w:sz w:val="24"/>
          <w:szCs w:val="24"/>
        </w:rPr>
      </w:pPr>
      <w:r w:rsidRPr="00620004">
        <w:rPr>
          <w:rFonts w:asciiTheme="minorHAnsi" w:hAnsiTheme="minorHAnsi" w:cstheme="minorHAnsi"/>
          <w:b/>
          <w:color w:val="FF0000"/>
          <w:sz w:val="24"/>
          <w:szCs w:val="24"/>
        </w:rPr>
        <w:t>Α. ΤΑΥΤΟΤΗΤΑ ΣΧΟΛΙΚΗΣ ΜΟΝΑΔΑΣ</w:t>
      </w:r>
    </w:p>
    <w:p w14:paraId="1B683653" w14:textId="77777777" w:rsidR="002B4853" w:rsidRPr="00813804" w:rsidRDefault="002B4853" w:rsidP="002B4853">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13804">
        <w:rPr>
          <w:rFonts w:ascii="Calibri" w:eastAsia="Calibri" w:hAnsi="Calibri" w:cs="Calibri"/>
          <w:sz w:val="20"/>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13804">
        <w:rPr>
          <w:rFonts w:ascii="Calibri" w:eastAsia="Calibri" w:hAnsi="Calibri" w:cs="Times New Roman"/>
          <w:sz w:val="20"/>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07F8C4DB" w14:textId="77777777" w:rsidR="002B4853" w:rsidRPr="00813804" w:rsidRDefault="002B4853" w:rsidP="002B4853">
      <w:pPr>
        <w:widowControl/>
        <w:autoSpaceDE/>
        <w:autoSpaceDN/>
        <w:ind w:firstLine="142"/>
        <w:jc w:val="both"/>
        <w:rPr>
          <w:rFonts w:ascii="Calibri" w:eastAsia="Calibri" w:hAnsi="Calibri" w:cs="Times New Roman"/>
          <w:sz w:val="20"/>
          <w:szCs w:val="24"/>
        </w:rPr>
      </w:pPr>
      <w:r w:rsidRPr="00813804">
        <w:rPr>
          <w:rFonts w:ascii="Calibri" w:eastAsia="Calibri" w:hAnsi="Calibri" w:cs="Times New Roman"/>
          <w:sz w:val="20"/>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6DA4A999" w14:textId="3F3336EA"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Τίθεται, λοιπόν, ένα ερώτημα: θα αγνοήσουμε τις συνολικές συνθήκες και την υλοποιούμενη εκπαιδευτική πολιτική, </w:t>
      </w:r>
      <w:r>
        <w:rPr>
          <w:rFonts w:ascii="Calibri" w:eastAsia="Calibri" w:hAnsi="Calibri" w:cs="Times New Roman"/>
          <w:sz w:val="20"/>
          <w:szCs w:val="24"/>
        </w:rPr>
        <w:t xml:space="preserve">μόνο </w:t>
      </w:r>
      <w:r w:rsidRPr="00813804">
        <w:rPr>
          <w:rFonts w:ascii="Calibri" w:eastAsia="Calibri" w:hAnsi="Calibri" w:cs="Times New Roman"/>
          <w:sz w:val="20"/>
          <w:szCs w:val="24"/>
        </w:rPr>
        <w:t xml:space="preserve">προς χάριν «δημοσιοποίησης» ιδιαιτεροτήτων; Έχουμε την ανάγκη για </w:t>
      </w:r>
      <w:r w:rsidRPr="00813804">
        <w:rPr>
          <w:rFonts w:ascii="Calibri" w:eastAsia="Calibri" w:hAnsi="Calibri" w:cs="Times New Roman"/>
          <w:b/>
          <w:bCs/>
          <w:sz w:val="20"/>
          <w:szCs w:val="24"/>
        </w:rPr>
        <w:t>κοινά δικαιώματα</w:t>
      </w:r>
      <w:r w:rsidRPr="00813804">
        <w:rPr>
          <w:rFonts w:ascii="Calibri" w:eastAsia="Calibri" w:hAnsi="Calibri" w:cs="Times New Roman"/>
          <w:sz w:val="20"/>
          <w:szCs w:val="24"/>
        </w:rPr>
        <w:t xml:space="preserve"> και </w:t>
      </w:r>
      <w:r w:rsidRPr="00813804">
        <w:rPr>
          <w:rFonts w:ascii="Calibri" w:eastAsia="Calibri" w:hAnsi="Calibri" w:cs="Times New Roman"/>
          <w:b/>
          <w:bCs/>
          <w:sz w:val="20"/>
          <w:szCs w:val="24"/>
        </w:rPr>
        <w:t>κοινές παιδαγωγικές αρχές</w:t>
      </w:r>
      <w:r w:rsidRPr="00813804">
        <w:rPr>
          <w:rFonts w:ascii="Calibri" w:eastAsia="Calibri" w:hAnsi="Calibri" w:cs="Times New Roman"/>
          <w:sz w:val="20"/>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610B3A95"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13804">
        <w:rPr>
          <w:rFonts w:ascii="Calibri" w:eastAsia="Calibri" w:hAnsi="Calibri" w:cs="Times New Roman"/>
          <w:b/>
          <w:bCs/>
          <w:sz w:val="20"/>
          <w:szCs w:val="24"/>
        </w:rPr>
        <w:t>που πρέπει να επιλυθούν</w:t>
      </w:r>
      <w:r w:rsidRPr="00813804">
        <w:rPr>
          <w:rFonts w:ascii="Calibri" w:eastAsia="Calibri" w:hAnsi="Calibri" w:cs="Times New Roman"/>
          <w:sz w:val="20"/>
          <w:szCs w:val="24"/>
        </w:rPr>
        <w:t>. Σε δράσεις που διαμορφώνουν  προϋποθέσεις αναστοχασμού, και διαρκούς εκπαιδευτικής και παιδαγωγικής αναπλαισίωσης:</w:t>
      </w:r>
    </w:p>
    <w:p w14:paraId="06D34478"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1. Αναγνώριση και ενίσχυση του Ρόλου των Εκπαιδευτικών </w:t>
      </w:r>
      <w:r w:rsidRPr="00813804">
        <w:rPr>
          <w:rFonts w:ascii="Calibri" w:eastAsia="Calibri" w:hAnsi="Calibri" w:cs="Times New Roman"/>
          <w:sz w:val="20"/>
          <w:szCs w:val="24"/>
        </w:rPr>
        <w:t>με παροχή επαρκών πόρων, αύξηση των μισθών, αναγνώριση της αξίας της εργασίας τους με θεσμική και νομική θωράκιση.</w:t>
      </w:r>
    </w:p>
    <w:p w14:paraId="71F65701"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sz w:val="20"/>
          <w:szCs w:val="24"/>
        </w:rPr>
        <w:t>2.</w:t>
      </w:r>
      <w:r w:rsidRPr="00813804">
        <w:rPr>
          <w:rFonts w:ascii="Calibri" w:eastAsia="Calibri" w:hAnsi="Calibri" w:cs="Times New Roman"/>
          <w:sz w:val="20"/>
          <w:szCs w:val="24"/>
        </w:rPr>
        <w:t xml:space="preserve"> </w:t>
      </w:r>
      <w:r w:rsidRPr="00813804">
        <w:rPr>
          <w:rFonts w:ascii="Calibri" w:eastAsia="Calibri" w:hAnsi="Calibri" w:cs="Times New Roman"/>
          <w:b/>
          <w:sz w:val="20"/>
          <w:szCs w:val="24"/>
        </w:rPr>
        <w:t>Προγράμματα επιμόρφωσης</w:t>
      </w:r>
      <w:r w:rsidRPr="00813804">
        <w:rPr>
          <w:rFonts w:ascii="Calibri" w:eastAsia="Calibri" w:hAnsi="Calibri" w:cs="Times New Roman"/>
          <w:sz w:val="20"/>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1274B009"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3. Εξασφάλιση Επαρκών Υποδομών,</w:t>
      </w:r>
      <w:r w:rsidRPr="00813804">
        <w:rPr>
          <w:rFonts w:ascii="Calibri" w:eastAsia="Calibri" w:hAnsi="Calibri" w:cs="Times New Roman"/>
          <w:sz w:val="20"/>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219207B0"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4. Αύξηση της Δημόσιας Χρηματοδότησης, </w:t>
      </w:r>
      <w:r w:rsidRPr="00813804">
        <w:rPr>
          <w:rFonts w:ascii="Calibri" w:eastAsia="Calibri" w:hAnsi="Calibri" w:cs="Times New Roman"/>
          <w:sz w:val="20"/>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7A3DAA2C"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5. Λειτουργία Αντισταθμιστικών Δομών</w:t>
      </w:r>
      <w:r w:rsidRPr="00813804">
        <w:rPr>
          <w:rFonts w:ascii="Calibri" w:eastAsia="Calibri" w:hAnsi="Calibri" w:cs="Times New Roman"/>
          <w:sz w:val="20"/>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2AB665E1"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 xml:space="preserve">6. Σταθερή μόνιμη εργασία με οργανικές θέσεις </w:t>
      </w:r>
      <w:r w:rsidRPr="00813804">
        <w:rPr>
          <w:rFonts w:ascii="Calibri" w:eastAsia="Calibri" w:hAnsi="Calibri" w:cs="Times New Roman"/>
          <w:sz w:val="20"/>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326F2103" w14:textId="77777777" w:rsidR="002B4853" w:rsidRPr="00813804" w:rsidRDefault="002B4853" w:rsidP="002B4853">
      <w:pPr>
        <w:widowControl/>
        <w:autoSpaceDE/>
        <w:autoSpaceDN/>
        <w:ind w:firstLine="142"/>
        <w:rPr>
          <w:rFonts w:ascii="Calibri" w:eastAsia="Calibri" w:hAnsi="Calibri" w:cs="Times New Roman"/>
          <w:bCs/>
          <w:sz w:val="20"/>
          <w:szCs w:val="20"/>
        </w:rPr>
      </w:pPr>
      <w:r w:rsidRPr="00813804">
        <w:rPr>
          <w:rFonts w:ascii="Calibri" w:eastAsia="Calibri" w:hAnsi="Calibri" w:cs="Times New Roman"/>
          <w:b/>
          <w:bCs/>
          <w:sz w:val="20"/>
          <w:szCs w:val="20"/>
        </w:rPr>
        <w:t xml:space="preserve">7. Κριτική, Παιδαγωγική προσέγγιση </w:t>
      </w:r>
      <w:r w:rsidRPr="00813804">
        <w:rPr>
          <w:rFonts w:ascii="Calibri" w:eastAsia="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6C523360"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8. Ενίσχυση των Ευάλωτων Κοινωνικών Ομάδων</w:t>
      </w:r>
      <w:r w:rsidRPr="00813804">
        <w:rPr>
          <w:rFonts w:ascii="Calibri" w:eastAsia="Calibri" w:hAnsi="Calibri" w:cs="Times New Roman"/>
          <w:sz w:val="20"/>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2889C810"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b/>
          <w:bCs/>
          <w:sz w:val="20"/>
          <w:szCs w:val="24"/>
        </w:rPr>
        <w:t>9. Ενίσχυση της Περιβαλλοντικής Εκπαίδευσης</w:t>
      </w:r>
      <w:r w:rsidRPr="00813804">
        <w:rPr>
          <w:rFonts w:ascii="Calibri" w:eastAsia="Calibri" w:hAnsi="Calibri" w:cs="Times New Roman"/>
          <w:sz w:val="20"/>
          <w:szCs w:val="24"/>
        </w:rPr>
        <w:t xml:space="preserve"> με ενίσχυση των ΚΕ.Π.Ε.Α. και αντιμετωπίζοντας την αυξανόμενη είσοδο ιδιωτικών συμφερόντων.</w:t>
      </w:r>
    </w:p>
    <w:p w14:paraId="48CCCDBA" w14:textId="77777777" w:rsidR="002B4853" w:rsidRPr="00813804" w:rsidRDefault="002B4853" w:rsidP="002B4853">
      <w:pPr>
        <w:widowControl/>
        <w:autoSpaceDE/>
        <w:autoSpaceDN/>
        <w:ind w:firstLine="142"/>
        <w:rPr>
          <w:rFonts w:ascii="Calibri" w:eastAsia="Calibri" w:hAnsi="Calibri" w:cs="Times New Roman"/>
          <w:sz w:val="20"/>
          <w:szCs w:val="24"/>
        </w:rPr>
      </w:pPr>
      <w:r w:rsidRPr="00813804">
        <w:rPr>
          <w:rFonts w:ascii="Calibri" w:eastAsia="Calibri" w:hAnsi="Calibri" w:cs="Times New Roman"/>
          <w:sz w:val="20"/>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3068A73" w14:textId="77777777" w:rsidR="00026DA1" w:rsidRPr="004F77C9" w:rsidRDefault="00026DA1">
      <w:pPr>
        <w:rPr>
          <w:rFonts w:asciiTheme="minorHAnsi" w:hAnsiTheme="minorHAnsi" w:cstheme="minorHAnsi"/>
          <w:b/>
          <w:sz w:val="24"/>
          <w:szCs w:val="24"/>
        </w:rPr>
      </w:pPr>
      <w:r w:rsidRPr="004F77C9">
        <w:rPr>
          <w:rFonts w:asciiTheme="minorHAnsi" w:hAnsiTheme="minorHAnsi" w:cstheme="minorHAnsi"/>
          <w:b/>
          <w:sz w:val="24"/>
          <w:szCs w:val="24"/>
        </w:rPr>
        <w:br w:type="page"/>
      </w:r>
    </w:p>
    <w:p w14:paraId="1CFA3F30" w14:textId="77777777" w:rsidR="00712CE7" w:rsidRPr="004F77C9" w:rsidRDefault="00B244AE" w:rsidP="004F77C9">
      <w:pPr>
        <w:pStyle w:val="a3"/>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lastRenderedPageBreak/>
        <w:t>Β. ΣΥΝΟΛΙΚΗ ΑΠΟΤΙΜΗΣΗ ΤΟΥ ΕΡΓΟΥ ΤΟΥ ΣΧΟΛΕΙΟΥ</w:t>
      </w:r>
    </w:p>
    <w:p w14:paraId="4756CD02" w14:textId="77777777" w:rsidR="0035483D"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Παιδαγωγική και μαθησιακή λειτουργία</w:t>
      </w:r>
    </w:p>
    <w:p w14:paraId="6803A4E2" w14:textId="77777777" w:rsidR="00712CE7" w:rsidRPr="004F77C9" w:rsidRDefault="0035483D" w:rsidP="004F77C9">
      <w:pPr>
        <w:jc w:val="center"/>
        <w:rPr>
          <w:rFonts w:asciiTheme="minorHAnsi" w:hAnsiTheme="minorHAnsi" w:cstheme="minorHAnsi"/>
          <w:b/>
          <w:color w:val="FF0000"/>
          <w:sz w:val="24"/>
          <w:szCs w:val="24"/>
        </w:rPr>
      </w:pPr>
      <w:r w:rsidRPr="004F77C9">
        <w:rPr>
          <w:rFonts w:asciiTheme="minorHAnsi" w:hAnsiTheme="minorHAnsi" w:cstheme="minorHAnsi"/>
          <w:b/>
          <w:color w:val="FF0000"/>
          <w:sz w:val="24"/>
          <w:szCs w:val="24"/>
        </w:rPr>
        <w:t xml:space="preserve">Β.1.1 </w:t>
      </w:r>
      <w:r w:rsidR="00B244AE" w:rsidRPr="004F77C9">
        <w:rPr>
          <w:rFonts w:asciiTheme="minorHAnsi" w:hAnsiTheme="minorHAnsi" w:cstheme="minorHAnsi"/>
          <w:b/>
          <w:color w:val="FF0000"/>
          <w:sz w:val="24"/>
          <w:szCs w:val="24"/>
        </w:rPr>
        <w:t>Διδασκαλία, μάθηση και αξιολόγηση</w:t>
      </w:r>
      <w:r w:rsidRPr="004F77C9">
        <w:rPr>
          <w:rFonts w:asciiTheme="minorHAnsi" w:hAnsiTheme="minorHAnsi" w:cstheme="minorHAnsi"/>
          <w:b/>
          <w:color w:val="FF0000"/>
          <w:sz w:val="24"/>
          <w:szCs w:val="24"/>
        </w:rPr>
        <w:t xml:space="preserve"> </w:t>
      </w:r>
      <w:r w:rsidR="00B244AE" w:rsidRPr="004F77C9">
        <w:rPr>
          <w:rFonts w:asciiTheme="minorHAnsi" w:hAnsiTheme="minorHAnsi" w:cstheme="minorHAnsi"/>
          <w:b/>
          <w:color w:val="FF0000"/>
          <w:sz w:val="24"/>
          <w:szCs w:val="24"/>
        </w:rPr>
        <w:t>(</w:t>
      </w:r>
      <w:r w:rsidR="007B3313" w:rsidRPr="004F77C9">
        <w:rPr>
          <w:rFonts w:asciiTheme="minorHAnsi" w:hAnsiTheme="minorHAnsi" w:cstheme="minorHAnsi"/>
          <w:b/>
          <w:bCs/>
          <w:color w:val="FF0000"/>
          <w:sz w:val="24"/>
          <w:szCs w:val="24"/>
        </w:rPr>
        <w:t>Βαθμός</w:t>
      </w:r>
      <w:r w:rsidR="00B244AE" w:rsidRPr="004F77C9">
        <w:rPr>
          <w:rFonts w:asciiTheme="minorHAnsi" w:hAnsiTheme="minorHAnsi" w:cstheme="minorHAnsi"/>
          <w:b/>
          <w:color w:val="FF0000"/>
          <w:sz w:val="24"/>
          <w:szCs w:val="24"/>
        </w:rPr>
        <w:t>: 4)</w:t>
      </w:r>
    </w:p>
    <w:p w14:paraId="2702824D" w14:textId="7808D53B" w:rsidR="00C62CDC" w:rsidRPr="009E7E38" w:rsidRDefault="00F40E41" w:rsidP="00B0140D">
      <w:pPr>
        <w:ind w:firstLine="142"/>
        <w:rPr>
          <w:rFonts w:asciiTheme="minorHAnsi" w:hAnsiTheme="minorHAnsi" w:cstheme="minorHAnsi"/>
          <w:sz w:val="20"/>
          <w:szCs w:val="20"/>
        </w:rPr>
      </w:pPr>
      <w:r w:rsidRPr="009E7E38">
        <w:rPr>
          <w:rFonts w:asciiTheme="minorHAnsi" w:hAnsiTheme="minorHAnsi" w:cstheme="minorHAnsi"/>
          <w:sz w:val="20"/>
          <w:szCs w:val="20"/>
        </w:rPr>
        <w:t>Από τις</w:t>
      </w:r>
      <w:r w:rsidR="004E672A" w:rsidRPr="009E7E38">
        <w:rPr>
          <w:rFonts w:asciiTheme="minorHAnsi" w:hAnsiTheme="minorHAnsi" w:cstheme="minorHAnsi"/>
          <w:sz w:val="20"/>
          <w:szCs w:val="20"/>
        </w:rPr>
        <w:t xml:space="preserve"> δράσεις που πραγματοποιήθηκαν και συγκεκριμένα: 1. </w:t>
      </w:r>
      <w:r w:rsidR="00C903B3" w:rsidRPr="009E7E38">
        <w:rPr>
          <w:rFonts w:asciiTheme="minorHAnsi" w:hAnsiTheme="minorHAnsi" w:cstheme="minorHAnsi"/>
          <w:sz w:val="20"/>
          <w:szCs w:val="20"/>
        </w:rPr>
        <w:t>Συνεδριακή διη</w:t>
      </w:r>
      <w:r w:rsidR="00B157AD" w:rsidRPr="009E7E38">
        <w:rPr>
          <w:rFonts w:asciiTheme="minorHAnsi" w:hAnsiTheme="minorHAnsi" w:cstheme="minorHAnsi"/>
          <w:sz w:val="20"/>
          <w:szCs w:val="20"/>
        </w:rPr>
        <w:t xml:space="preserve">μερίδα </w:t>
      </w:r>
      <w:r w:rsidR="00C62CDC" w:rsidRPr="009E7E38">
        <w:rPr>
          <w:rFonts w:asciiTheme="minorHAnsi" w:hAnsiTheme="minorHAnsi" w:cstheme="minorHAnsi"/>
          <w:sz w:val="20"/>
          <w:szCs w:val="20"/>
        </w:rPr>
        <w:t>9-10 Μαΐου 2026</w:t>
      </w:r>
      <w:r w:rsidR="00B157AD" w:rsidRPr="009E7E38">
        <w:rPr>
          <w:rFonts w:asciiTheme="minorHAnsi" w:hAnsiTheme="minorHAnsi" w:cstheme="minorHAnsi"/>
          <w:sz w:val="20"/>
          <w:szCs w:val="20"/>
        </w:rPr>
        <w:t>: «</w:t>
      </w:r>
      <w:r w:rsidR="00C3246D" w:rsidRPr="009E7E38">
        <w:rPr>
          <w:rFonts w:asciiTheme="minorHAnsi" w:hAnsiTheme="minorHAnsi" w:cstheme="minorHAnsi"/>
          <w:b/>
          <w:sz w:val="20"/>
          <w:szCs w:val="20"/>
        </w:rPr>
        <w:t>Η Τεχνητή Νοημοσύνη ως εκπαιδευτική και κοινωνική πρόκληση/Κριτικές προσεγγίσεις, κίνδυνοι, προοπτικές προσδοκίες, πρακτικές</w:t>
      </w:r>
      <w:r w:rsidR="00B157AD" w:rsidRPr="009E7E38">
        <w:rPr>
          <w:rFonts w:asciiTheme="minorHAnsi" w:hAnsiTheme="minorHAnsi" w:cstheme="minorHAnsi"/>
          <w:sz w:val="20"/>
          <w:szCs w:val="20"/>
        </w:rPr>
        <w:t xml:space="preserve">» </w:t>
      </w:r>
      <w:hyperlink r:id="rId8" w:history="1">
        <w:r w:rsidR="00C3246D" w:rsidRPr="009E7E38">
          <w:rPr>
            <w:rStyle w:val="-"/>
            <w:rFonts w:asciiTheme="minorHAnsi" w:hAnsiTheme="minorHAnsi" w:cstheme="minorHAnsi"/>
            <w:sz w:val="20"/>
            <w:szCs w:val="20"/>
          </w:rPr>
          <w:t>https://youtu.be/H_EA81jPz4g</w:t>
        </w:r>
      </w:hyperlink>
      <w:r w:rsidR="00C3246D" w:rsidRPr="009E7E38">
        <w:rPr>
          <w:rFonts w:asciiTheme="minorHAnsi" w:hAnsiTheme="minorHAnsi" w:cstheme="minorHAnsi"/>
          <w:sz w:val="20"/>
          <w:szCs w:val="20"/>
        </w:rPr>
        <w:t xml:space="preserve"> , </w:t>
      </w:r>
      <w:hyperlink r:id="rId9" w:history="1">
        <w:r w:rsidR="00C3246D" w:rsidRPr="009E7E38">
          <w:rPr>
            <w:rStyle w:val="-"/>
            <w:rFonts w:asciiTheme="minorHAnsi" w:hAnsiTheme="minorHAnsi" w:cstheme="minorHAnsi"/>
            <w:sz w:val="20"/>
            <w:szCs w:val="20"/>
          </w:rPr>
          <w:t>https://youtu.be/28MiROvUjWo</w:t>
        </w:r>
      </w:hyperlink>
      <w:r w:rsidR="00B157AD" w:rsidRPr="009E7E38">
        <w:rPr>
          <w:rFonts w:asciiTheme="minorHAnsi" w:hAnsiTheme="minorHAnsi" w:cstheme="minorHAnsi"/>
          <w:sz w:val="20"/>
          <w:szCs w:val="20"/>
        </w:rPr>
        <w:t>, τα πρακτικά της οποίας εκδόθηκαν ηλεκτρονικά</w:t>
      </w:r>
      <w:r w:rsidR="00B157AD" w:rsidRPr="009E7E38">
        <w:rPr>
          <w:rFonts w:asciiTheme="minorHAnsi" w:hAnsiTheme="minorHAnsi" w:cstheme="minorHAnsi"/>
          <w:color w:val="FF0000"/>
          <w:sz w:val="20"/>
          <w:szCs w:val="20"/>
        </w:rPr>
        <w:t xml:space="preserve"> </w:t>
      </w:r>
      <w:hyperlink r:id="rId10" w:history="1">
        <w:r w:rsidR="00404DB4" w:rsidRPr="009E7E38">
          <w:rPr>
            <w:rStyle w:val="-"/>
            <w:rFonts w:asciiTheme="minorHAnsi" w:hAnsiTheme="minorHAnsi" w:cstheme="minorHAnsi"/>
            <w:sz w:val="20"/>
            <w:szCs w:val="20"/>
          </w:rPr>
          <w:t>https://doe.gr/diimerida-doe-i-techniti-noimosyni-os-ekpaideftiki-kai-koinoniki-proklisi-kritikes-prosengiseis-kindynoi-prooptikes-prosdokies-praktikes/</w:t>
        </w:r>
      </w:hyperlink>
      <w:r w:rsidR="00404DB4" w:rsidRPr="009E7E38">
        <w:rPr>
          <w:rFonts w:asciiTheme="minorHAnsi" w:hAnsiTheme="minorHAnsi" w:cstheme="minorHAnsi"/>
          <w:sz w:val="20"/>
          <w:szCs w:val="20"/>
        </w:rPr>
        <w:t xml:space="preserve">, </w:t>
      </w:r>
      <w:r w:rsidR="004E672A" w:rsidRPr="009E7E38">
        <w:rPr>
          <w:rFonts w:asciiTheme="minorHAnsi" w:hAnsiTheme="minorHAnsi" w:cstheme="minorHAnsi"/>
          <w:sz w:val="20"/>
          <w:szCs w:val="20"/>
        </w:rPr>
        <w:t xml:space="preserve"> 2.</w:t>
      </w:r>
      <w:r w:rsidR="00C62CDC" w:rsidRPr="009E7E38">
        <w:rPr>
          <w:rFonts w:asciiTheme="minorHAnsi" w:hAnsiTheme="minorHAnsi" w:cstheme="minorHAnsi"/>
          <w:sz w:val="20"/>
          <w:szCs w:val="20"/>
        </w:rPr>
        <w:t xml:space="preserve"> Διαδικτυακή εκδήλωση </w:t>
      </w:r>
      <w:r w:rsidR="00C62CDC" w:rsidRPr="009E7E38">
        <w:rPr>
          <w:rFonts w:asciiTheme="minorHAnsi" w:hAnsiTheme="minorHAnsi" w:cstheme="minorHAnsi"/>
          <w:bCs/>
          <w:sz w:val="20"/>
          <w:szCs w:val="20"/>
        </w:rPr>
        <w:t>15 Μαρτίου 2026</w:t>
      </w:r>
      <w:r w:rsidR="00C62CDC" w:rsidRPr="009E7E38">
        <w:rPr>
          <w:rFonts w:asciiTheme="minorHAnsi" w:hAnsiTheme="minorHAnsi" w:cstheme="minorHAnsi"/>
          <w:sz w:val="20"/>
          <w:szCs w:val="20"/>
        </w:rPr>
        <w:t xml:space="preserve">: </w:t>
      </w:r>
      <w:r w:rsidR="00C62CDC" w:rsidRPr="009E7E38">
        <w:rPr>
          <w:rFonts w:asciiTheme="minorHAnsi" w:hAnsiTheme="minorHAnsi" w:cstheme="minorHAnsi"/>
          <w:b/>
          <w:bCs/>
          <w:sz w:val="20"/>
          <w:szCs w:val="20"/>
        </w:rPr>
        <w:t xml:space="preserve">«Η Ειδική Αγωγή σε Σταυροδρόμι: Πιθανές Μελλοντικές Πορείες», </w:t>
      </w:r>
      <w:r w:rsidR="00C62CDC" w:rsidRPr="009E7E38">
        <w:rPr>
          <w:rFonts w:asciiTheme="minorHAnsi" w:hAnsiTheme="minorHAnsi" w:cstheme="minorHAnsi"/>
          <w:bCs/>
          <w:sz w:val="20"/>
          <w:szCs w:val="20"/>
        </w:rPr>
        <w:t xml:space="preserve">τα πρακτικά της οποίας εκδόθηκαν ηλεκτρονικά </w:t>
      </w:r>
      <w:hyperlink r:id="rId11" w:history="1">
        <w:r w:rsidR="00C62CDC" w:rsidRPr="009E7E38">
          <w:rPr>
            <w:rStyle w:val="-"/>
            <w:rFonts w:asciiTheme="minorHAnsi" w:hAnsiTheme="minorHAnsi" w:cstheme="minorHAnsi"/>
            <w:bCs/>
            <w:sz w:val="20"/>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00C62CDC" w:rsidRPr="009E7E38">
        <w:rPr>
          <w:rFonts w:asciiTheme="minorHAnsi" w:hAnsiTheme="minorHAnsi" w:cstheme="minorHAnsi"/>
          <w:bCs/>
          <w:sz w:val="20"/>
          <w:szCs w:val="20"/>
        </w:rPr>
        <w:t xml:space="preserve"> </w:t>
      </w:r>
    </w:p>
    <w:p w14:paraId="6ED9662A" w14:textId="2C1BD2BC" w:rsidR="00B157AD" w:rsidRPr="009E7E38" w:rsidRDefault="00C62CDC" w:rsidP="00B0140D">
      <w:pPr>
        <w:ind w:firstLine="142"/>
        <w:rPr>
          <w:rFonts w:asciiTheme="minorHAnsi" w:hAnsiTheme="minorHAnsi" w:cstheme="minorHAnsi"/>
          <w:sz w:val="20"/>
          <w:szCs w:val="20"/>
        </w:rPr>
      </w:pPr>
      <w:r w:rsidRPr="009E7E38">
        <w:rPr>
          <w:rFonts w:asciiTheme="minorHAnsi" w:hAnsiTheme="minorHAnsi" w:cstheme="minorHAnsi"/>
          <w:sz w:val="20"/>
          <w:szCs w:val="20"/>
        </w:rPr>
        <w:t xml:space="preserve">3. </w:t>
      </w:r>
      <w:r w:rsidR="00F40E41" w:rsidRPr="009E7E38">
        <w:rPr>
          <w:rFonts w:asciiTheme="minorHAnsi" w:hAnsiTheme="minorHAnsi" w:cstheme="minorHAnsi"/>
          <w:sz w:val="20"/>
          <w:szCs w:val="20"/>
        </w:rPr>
        <w:t xml:space="preserve">«Ερευνητικά δεδομένα για τα Ειδικά Σχολεία και οι απόψεις των εκπαιδευτικών για την ειδική συμπεριληπτική εκπαίδευση» </w:t>
      </w:r>
      <w:hyperlink r:id="rId12" w:history="1">
        <w:r w:rsidR="00F40E41" w:rsidRPr="009E7E38">
          <w:rPr>
            <w:rStyle w:val="-"/>
            <w:rFonts w:asciiTheme="minorHAnsi" w:hAnsiTheme="minorHAnsi" w:cstheme="minorHAnsi"/>
            <w:sz w:val="20"/>
            <w:szCs w:val="20"/>
          </w:rPr>
          <w:t>https://youtube.com/live/beeSJmHcVcI?feature=share</w:t>
        </w:r>
      </w:hyperlink>
      <w:r w:rsidR="00F40E41" w:rsidRPr="009E7E38">
        <w:rPr>
          <w:rFonts w:asciiTheme="minorHAnsi" w:hAnsiTheme="minorHAnsi" w:cstheme="minorHAnsi"/>
          <w:sz w:val="20"/>
          <w:szCs w:val="20"/>
        </w:rPr>
        <w:t>, τα  πρακτικά της οποίας εκδόθηκαν ηλεκτρονικά</w:t>
      </w:r>
      <w:r w:rsidR="00404DB4" w:rsidRPr="009E7E38">
        <w:rPr>
          <w:rFonts w:asciiTheme="minorHAnsi" w:hAnsiTheme="minorHAnsi" w:cstheme="minorHAnsi"/>
          <w:sz w:val="20"/>
          <w:szCs w:val="20"/>
        </w:rPr>
        <w:t xml:space="preserve"> </w:t>
      </w:r>
      <w:hyperlink r:id="rId13" w:history="1">
        <w:r w:rsidR="00F40E41" w:rsidRPr="009E7E38">
          <w:rPr>
            <w:rStyle w:val="-"/>
            <w:rFonts w:asciiTheme="minorHAnsi" w:hAnsiTheme="minorHAnsi" w:cstheme="minorHAnsi"/>
            <w:sz w:val="20"/>
            <w:szCs w:val="20"/>
          </w:rPr>
          <w:t>https://doe.gr/%cf%80%cf%81%ce%b1%ce%ba%cf%84%ce%b9%ce%ba%ce%ac-28-4-2024/</w:t>
        </w:r>
      </w:hyperlink>
      <w:r w:rsidR="00F40E41" w:rsidRPr="009E7E38">
        <w:rPr>
          <w:rFonts w:asciiTheme="minorHAnsi" w:hAnsiTheme="minorHAnsi" w:cstheme="minorHAnsi"/>
          <w:sz w:val="20"/>
          <w:szCs w:val="20"/>
        </w:rPr>
        <w:t xml:space="preserve"> και 4. Η </w:t>
      </w:r>
      <w:r w:rsidR="00404DB4" w:rsidRPr="009E7E38">
        <w:rPr>
          <w:rFonts w:asciiTheme="minorHAnsi" w:hAnsiTheme="minorHAnsi" w:cstheme="minorHAnsi"/>
          <w:sz w:val="20"/>
          <w:szCs w:val="20"/>
        </w:rPr>
        <w:t>ενδοσχολική συζήτηση</w:t>
      </w:r>
      <w:r w:rsidR="002C2C8B" w:rsidRPr="009E7E38">
        <w:rPr>
          <w:rFonts w:asciiTheme="minorHAnsi" w:hAnsiTheme="minorHAnsi" w:cstheme="minorHAnsi"/>
          <w:sz w:val="20"/>
          <w:szCs w:val="20"/>
        </w:rPr>
        <w:t>-προβληματισμό</w:t>
      </w:r>
      <w:r w:rsidR="00404DB4" w:rsidRPr="009E7E38">
        <w:rPr>
          <w:rFonts w:asciiTheme="minorHAnsi" w:hAnsiTheme="minorHAnsi" w:cstheme="minorHAnsi"/>
          <w:sz w:val="20"/>
          <w:szCs w:val="20"/>
        </w:rPr>
        <w:t xml:space="preserve"> που ακολούθησε</w:t>
      </w:r>
      <w:r w:rsidR="0016034F" w:rsidRPr="009E7E38">
        <w:rPr>
          <w:rFonts w:asciiTheme="minorHAnsi" w:hAnsiTheme="minorHAnsi" w:cstheme="minorHAnsi"/>
          <w:sz w:val="20"/>
          <w:szCs w:val="20"/>
        </w:rPr>
        <w:t xml:space="preserve"> με αφορμή τα φύλλα εργασίας που διαμορφώθηκαν (</w:t>
      </w:r>
      <w:hyperlink r:id="rId14" w:history="1">
        <w:r w:rsidR="002C2C8B" w:rsidRPr="009E7E38">
          <w:rPr>
            <w:rStyle w:val="-"/>
            <w:rFonts w:asciiTheme="minorHAnsi" w:hAnsiTheme="minorHAnsi" w:cstheme="minorHAnsi"/>
            <w:sz w:val="20"/>
            <w:szCs w:val="20"/>
          </w:rPr>
          <w:t>https://doe.gr/fylla-parousiasis-ekdiloseon/</w:t>
        </w:r>
      </w:hyperlink>
      <w:r w:rsidR="002C2C8B" w:rsidRPr="009E7E38">
        <w:rPr>
          <w:rFonts w:asciiTheme="minorHAnsi" w:hAnsiTheme="minorHAnsi" w:cstheme="minorHAnsi"/>
          <w:sz w:val="20"/>
          <w:szCs w:val="20"/>
        </w:rPr>
        <w:t>)</w:t>
      </w:r>
      <w:r w:rsidR="00404DB4" w:rsidRPr="009E7E38">
        <w:rPr>
          <w:rFonts w:asciiTheme="minorHAnsi" w:hAnsiTheme="minorHAnsi" w:cstheme="minorHAnsi"/>
          <w:sz w:val="20"/>
          <w:szCs w:val="20"/>
        </w:rPr>
        <w:t xml:space="preserve">, </w:t>
      </w:r>
      <w:r w:rsidR="00B157AD" w:rsidRPr="009E7E38">
        <w:rPr>
          <w:rFonts w:asciiTheme="minorHAnsi" w:hAnsiTheme="minorHAnsi" w:cstheme="minorHAnsi"/>
          <w:sz w:val="20"/>
          <w:szCs w:val="20"/>
        </w:rPr>
        <w:t>επισημάνθηκαν τα παρακάτω ζητήματα:</w:t>
      </w:r>
    </w:p>
    <w:p w14:paraId="42702E58" w14:textId="64AEBAB6" w:rsidR="00F40E41" w:rsidRPr="009E7E38" w:rsidRDefault="00F40E41" w:rsidP="00B0140D">
      <w:pPr>
        <w:ind w:firstLine="142"/>
        <w:jc w:val="both"/>
        <w:rPr>
          <w:rFonts w:asciiTheme="minorHAnsi" w:hAnsiTheme="minorHAnsi" w:cstheme="minorHAnsi"/>
          <w:sz w:val="20"/>
          <w:szCs w:val="20"/>
        </w:rPr>
      </w:pPr>
    </w:p>
    <w:p w14:paraId="4D446560" w14:textId="31BFE7AD"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Η ειδική εκπαίδευση βρίσκεται «σε σταυροδρόμι», και το κρίσιμο ζήτημα που απασχολεί είναι αν η κατεύθυνση προς την οποία θα κινηθεί τελικά θα συμβάλει  στη βελτίωση ή στην υποβάθμισή της. Παρά τις διαφωνίες εντός του χώρου, υπάρχει η πεποίθηση ότι οι εμπλεκόμενοι μοιράζονται τον κοινό στόχο της διασφάλισης της ισότητας, της δικαιοσύνης καθώς και της υψηλής ποιότητα</w:t>
      </w:r>
      <w:r w:rsidR="00B0140D" w:rsidRPr="009E7E38">
        <w:rPr>
          <w:rFonts w:asciiTheme="minorHAnsi" w:hAnsiTheme="minorHAnsi" w:cstheme="minorHAnsi"/>
          <w:sz w:val="20"/>
          <w:szCs w:val="20"/>
        </w:rPr>
        <w:t>ς</w:t>
      </w:r>
      <w:r w:rsidRPr="009E7E38">
        <w:rPr>
          <w:rFonts w:asciiTheme="minorHAnsi" w:hAnsiTheme="minorHAnsi" w:cstheme="minorHAnsi"/>
          <w:sz w:val="20"/>
          <w:szCs w:val="20"/>
        </w:rPr>
        <w:t xml:space="preserve"> εκπαίδευσης. </w:t>
      </w:r>
    </w:p>
    <w:p w14:paraId="53F1E685" w14:textId="4500D24F"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Επισημάνθηκαν ζητήματα σχετικά με τις πολιτικές που υποβαθμίζουν την παρεχόμενη εκπαίδευση, όπως τα περιορισμένα κονδύλια που παρέχονται στις οικογένειες τα οποία δεν καλύπτουν τις ανάγκες των παιδιών</w:t>
      </w:r>
      <w:r w:rsidR="00B0140D" w:rsidRPr="009E7E38">
        <w:rPr>
          <w:rFonts w:asciiTheme="minorHAnsi" w:hAnsiTheme="minorHAnsi" w:cstheme="minorHAnsi"/>
          <w:sz w:val="20"/>
          <w:szCs w:val="20"/>
        </w:rPr>
        <w:t xml:space="preserve"> με αναπηρία</w:t>
      </w:r>
      <w:r w:rsidRPr="009E7E38">
        <w:rPr>
          <w:rFonts w:asciiTheme="minorHAnsi" w:hAnsiTheme="minorHAnsi" w:cstheme="minorHAnsi"/>
          <w:sz w:val="20"/>
          <w:szCs w:val="20"/>
        </w:rPr>
        <w:t xml:space="preserve">, η ιδιωτικοποίηση μέσω </w:t>
      </w:r>
      <w:r w:rsidRPr="009E7E38">
        <w:rPr>
          <w:rFonts w:asciiTheme="minorHAnsi" w:hAnsiTheme="minorHAnsi" w:cstheme="minorHAnsi"/>
          <w:sz w:val="20"/>
          <w:szCs w:val="20"/>
          <w:lang w:val="en-US"/>
        </w:rPr>
        <w:t>vouchers</w:t>
      </w:r>
      <w:r w:rsidR="00B0140D" w:rsidRPr="009E7E38">
        <w:rPr>
          <w:rFonts w:asciiTheme="minorHAnsi" w:hAnsiTheme="minorHAnsi" w:cstheme="minorHAnsi"/>
          <w:sz w:val="20"/>
          <w:szCs w:val="20"/>
        </w:rPr>
        <w:t>,</w:t>
      </w:r>
      <w:r w:rsidRPr="009E7E38">
        <w:rPr>
          <w:rFonts w:asciiTheme="minorHAnsi" w:hAnsiTheme="minorHAnsi" w:cstheme="minorHAnsi"/>
          <w:sz w:val="20"/>
          <w:szCs w:val="20"/>
        </w:rPr>
        <w:t xml:space="preserve"> </w:t>
      </w:r>
      <w:r w:rsidR="00B0140D" w:rsidRPr="009E7E38">
        <w:rPr>
          <w:rFonts w:asciiTheme="minorHAnsi" w:hAnsiTheme="minorHAnsi" w:cstheme="minorHAnsi"/>
          <w:sz w:val="20"/>
          <w:szCs w:val="20"/>
        </w:rPr>
        <w:t>η κατάργηση</w:t>
      </w:r>
      <w:r w:rsidRPr="009E7E38">
        <w:rPr>
          <w:rFonts w:asciiTheme="minorHAnsi" w:hAnsiTheme="minorHAnsi" w:cstheme="minorHAnsi"/>
          <w:sz w:val="20"/>
          <w:szCs w:val="20"/>
        </w:rPr>
        <w:t xml:space="preserve"> των ορίων του σχολείου, η εμπορευματοποίηση προγραμμάτων και αντισταθμιστικών δομών. Σε αντίθεση με αυτές τις πολιτικές η Ειδική εκπαίδευση πρέπει να καθορίζεται από τις ανάγκες των παιδιών με αναπηρίες, ώστε να εξασφαλίζεται το δικαίωμα κάθε παιδιού σε δωρεάν δημόσια κατάλληλη εκπαίδευση, εξασφαλίζοντας ένα εξατομικευμένο πρόγραμμα προσαρμοσμένο στις ανάγκες του, το οποίο βασίζεται σε ένα πολυεπίπεδο σύστημα υποστήριξης που υλοποιείται εφαρμόζοντας σύγχρονες και επιστημονικά τεκμηριωμένες πρακτικές μέσα στο λιγότερο περιοριστικό και κατάλληλο περιβάλλον. Το μοντέλο αυτό, εξάλλου, περιλαμβάνει ένα συνεχές πλαισίων (δωρεάν δημόσιες διαγνωστικές και υποστηρικτικές δομές, ειδικό σχολείο, τμήμα ένταξης, </w:t>
      </w:r>
      <w:r w:rsidR="00B0140D" w:rsidRPr="009E7E38">
        <w:rPr>
          <w:rFonts w:asciiTheme="minorHAnsi" w:hAnsiTheme="minorHAnsi" w:cstheme="minorHAnsi"/>
          <w:sz w:val="20"/>
          <w:szCs w:val="20"/>
        </w:rPr>
        <w:t xml:space="preserve">παράλληλη στήριξη στη </w:t>
      </w:r>
      <w:r w:rsidRPr="009E7E38">
        <w:rPr>
          <w:rFonts w:asciiTheme="minorHAnsi" w:hAnsiTheme="minorHAnsi" w:cstheme="minorHAnsi"/>
          <w:sz w:val="20"/>
          <w:szCs w:val="20"/>
        </w:rPr>
        <w:t xml:space="preserve">γενική τάξη) τα οποία επιλέγονται κάθε φορά με γνώμονα τις ανάγκες του μαθητή. </w:t>
      </w:r>
    </w:p>
    <w:p w14:paraId="02256392" w14:textId="77777777"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 xml:space="preserve">Κρίσιμα ζητήματα για την Ειδική Αγωγή και εκπαίδευση αποτελούν: 1. Η σχέση της με την </w:t>
      </w:r>
      <w:r w:rsidRPr="009E7E38">
        <w:rPr>
          <w:rFonts w:asciiTheme="minorHAnsi" w:hAnsiTheme="minorHAnsi" w:cstheme="minorHAnsi"/>
          <w:b/>
          <w:bCs/>
          <w:sz w:val="20"/>
          <w:szCs w:val="20"/>
        </w:rPr>
        <w:t>επιστήμη και την έρευνα</w:t>
      </w:r>
      <w:r w:rsidRPr="009E7E38">
        <w:rPr>
          <w:rFonts w:asciiTheme="minorHAnsi" w:hAnsiTheme="minorHAnsi" w:cstheme="minorHAnsi"/>
          <w:sz w:val="20"/>
          <w:szCs w:val="20"/>
        </w:rPr>
        <w:t xml:space="preserve">, οι οποίες πρέπει να καθοδηγούν τους στόχους και την υλοποίησή τους, διαπιστώνοντας τις πρακτικές που είναι πιο ωφέλιμες, δίκαιες και ισότιμες. 2. </w:t>
      </w:r>
      <w:r w:rsidRPr="009E7E38">
        <w:rPr>
          <w:rFonts w:asciiTheme="minorHAnsi" w:hAnsiTheme="minorHAnsi" w:cstheme="minorHAnsi"/>
          <w:b/>
          <w:bCs/>
          <w:sz w:val="20"/>
          <w:szCs w:val="20"/>
        </w:rPr>
        <w:t>Η ηθική διάσταση</w:t>
      </w:r>
      <w:r w:rsidRPr="009E7E38">
        <w:rPr>
          <w:rFonts w:asciiTheme="minorHAnsi" w:hAnsiTheme="minorHAnsi" w:cstheme="minorHAnsi"/>
          <w:sz w:val="20"/>
          <w:szCs w:val="20"/>
        </w:rPr>
        <w:t xml:space="preserve">, η οποία καθορίζει τους στόχους του πεδίου και τους κανόνες υλοποίησής τους. 3. </w:t>
      </w:r>
      <w:r w:rsidRPr="009E7E38">
        <w:rPr>
          <w:rFonts w:asciiTheme="minorHAnsi" w:hAnsiTheme="minorHAnsi" w:cstheme="minorHAnsi"/>
          <w:b/>
          <w:bCs/>
          <w:sz w:val="20"/>
          <w:szCs w:val="20"/>
        </w:rPr>
        <w:t>Η συνηγορία</w:t>
      </w:r>
      <w:r w:rsidRPr="009E7E38">
        <w:rPr>
          <w:rFonts w:asciiTheme="minorHAnsi" w:hAnsiTheme="minorHAnsi" w:cstheme="minorHAnsi"/>
          <w:sz w:val="20"/>
          <w:szCs w:val="20"/>
        </w:rPr>
        <w:t>, οι εμπρόθετες δηλαδή δράσεις (γονέων, εκπαιδευτικών και ερευνητών) που μέσα από τη διεκδίκηση νόμων, πολιτικών, δικαιωμάτων, δημόσιας χρηματοδότησης και υποστήριξης, προωθούν την εξασφάλιση της ισότητας και της δικαιοσύνης για τα άτομα με αναπηρίες.</w:t>
      </w:r>
    </w:p>
    <w:p w14:paraId="6F69970D" w14:textId="77777777"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Επισημάνθηκαν οι δύσκολες συνθήκες εργασίας των εκπαιδευτικών, οι οποίες με τη σειρά επηρεάζουν και τα αποτελέσματα της ειδικής εκπαίδευσης, γεγονός που καθιστά ως αναγκαία προϋπόθεση την ουσιαστική στήριξη και αναβάθμιση του ρόλου των εκπαιδευτικών.</w:t>
      </w:r>
    </w:p>
    <w:p w14:paraId="40D4C4B6" w14:textId="20864154"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Υποστηρίχθηκε ότι η συμπερίληψη αποτελεί σημαντικό στόχο, ωστόσο δεν μπορεί να εφαρμόζεται ως απόλυτη αρχή, ανεξάρτητα από τις ανάγκες του μαθητή. Βασική προτεραιότητα πρέπει να αποτελεί η παροχή «δωρεάν και κατάλληλης δημόσιας εκπαίδευσης» μέσα από εξατομικευμένες και επιστημο</w:t>
      </w:r>
      <w:r w:rsidR="009014D9" w:rsidRPr="009E7E38">
        <w:rPr>
          <w:rFonts w:asciiTheme="minorHAnsi" w:hAnsiTheme="minorHAnsi" w:cstheme="minorHAnsi"/>
          <w:sz w:val="20"/>
          <w:szCs w:val="20"/>
        </w:rPr>
        <w:t>νικά τεκμηριωμένες παρεμβάσεις.</w:t>
      </w:r>
    </w:p>
    <w:p w14:paraId="3D8B55C1" w14:textId="77777777" w:rsidR="00A350E0" w:rsidRPr="009E7E38" w:rsidRDefault="00A350E0"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Τονίστηκε ότι η ειδική εκπαίδευση πρέπει να διατηρήσει τον επιστημονικό της προσανατολισμό, χωρίς να απομακρύνεται από τις αρχές της δικαιοσύνης και της ισότητας.</w:t>
      </w:r>
    </w:p>
    <w:p w14:paraId="1E3DC2AB" w14:textId="662FA81A" w:rsidR="00F40E41" w:rsidRDefault="00091AAD" w:rsidP="00B0140D">
      <w:pPr>
        <w:ind w:firstLine="142"/>
        <w:jc w:val="both"/>
        <w:rPr>
          <w:rFonts w:asciiTheme="minorHAnsi" w:hAnsiTheme="minorHAnsi" w:cstheme="minorHAnsi"/>
          <w:sz w:val="20"/>
          <w:szCs w:val="20"/>
        </w:rPr>
      </w:pPr>
      <w:r w:rsidRPr="009E7E38">
        <w:rPr>
          <w:rFonts w:asciiTheme="minorHAnsi" w:hAnsiTheme="minorHAnsi" w:cstheme="minorHAnsi"/>
          <w:sz w:val="20"/>
          <w:szCs w:val="20"/>
        </w:rPr>
        <w:t>Οι παραπάνω επισημάνσεις έρχονται σε συμφωνία με τις απόψεις των εκπαιδευτικών στην πραγματοποι</w:t>
      </w:r>
      <w:r w:rsidR="00B0140D" w:rsidRPr="009E7E38">
        <w:rPr>
          <w:rFonts w:asciiTheme="minorHAnsi" w:hAnsiTheme="minorHAnsi" w:cstheme="minorHAnsi"/>
          <w:sz w:val="20"/>
          <w:szCs w:val="20"/>
        </w:rPr>
        <w:t>η</w:t>
      </w:r>
      <w:r w:rsidRPr="009E7E38">
        <w:rPr>
          <w:rFonts w:asciiTheme="minorHAnsi" w:hAnsiTheme="minorHAnsi" w:cstheme="minorHAnsi"/>
          <w:sz w:val="20"/>
          <w:szCs w:val="20"/>
        </w:rPr>
        <w:t xml:space="preserve">θείσα έρευνα, βάσει των οποίων , το συντριπτικό ποσοστό </w:t>
      </w:r>
      <w:r w:rsidR="009014D9" w:rsidRPr="009E7E38">
        <w:rPr>
          <w:rFonts w:asciiTheme="minorHAnsi" w:hAnsiTheme="minorHAnsi" w:cstheme="minorHAnsi"/>
          <w:sz w:val="20"/>
          <w:szCs w:val="20"/>
        </w:rPr>
        <w:t xml:space="preserve">των εκπαιδευτικών Ειδικών Σχολείων </w:t>
      </w:r>
      <w:r w:rsidRPr="009E7E38">
        <w:rPr>
          <w:rFonts w:asciiTheme="minorHAnsi" w:hAnsiTheme="minorHAnsi" w:cstheme="minorHAnsi"/>
          <w:sz w:val="20"/>
          <w:szCs w:val="20"/>
        </w:rPr>
        <w:t>(πάνω από 90%) διαφωνεί με την κατάργηση των ειδικών σχολείων και πάνω από 95% διαφωνεί με απόψεις για την κατάργηση κάθε μορφής ειδικής εκπαίδευσης.</w:t>
      </w:r>
    </w:p>
    <w:p w14:paraId="479A0951" w14:textId="775D80D1" w:rsidR="00BD307F" w:rsidRPr="00813804" w:rsidRDefault="00BD307F" w:rsidP="00BD307F">
      <w:pPr>
        <w:widowControl/>
        <w:autoSpaceDE/>
        <w:autoSpaceDN/>
        <w:ind w:firstLine="142"/>
        <w:rPr>
          <w:rFonts w:ascii="Calibri" w:eastAsia="Calibri" w:hAnsi="Calibri" w:cs="Times New Roman"/>
          <w:bCs/>
          <w:sz w:val="20"/>
          <w:szCs w:val="20"/>
        </w:rPr>
      </w:pPr>
      <w:r>
        <w:rPr>
          <w:rFonts w:ascii="Calibri" w:eastAsia="Calibri" w:hAnsi="Calibri" w:cs="Times New Roman"/>
          <w:b/>
          <w:bCs/>
          <w:sz w:val="20"/>
          <w:szCs w:val="20"/>
        </w:rPr>
        <w:t xml:space="preserve">Τονίστηκε η </w:t>
      </w:r>
      <w:bookmarkStart w:id="0" w:name="_GoBack"/>
      <w:bookmarkEnd w:id="0"/>
      <w:r w:rsidRPr="00813804">
        <w:rPr>
          <w:rFonts w:ascii="Calibri" w:eastAsia="Calibri" w:hAnsi="Calibri" w:cs="Times New Roman"/>
          <w:b/>
          <w:bCs/>
          <w:sz w:val="20"/>
          <w:szCs w:val="20"/>
        </w:rPr>
        <w:t xml:space="preserve">Κριτική, Παιδαγωγική προσέγγιση </w:t>
      </w:r>
      <w:r w:rsidRPr="00813804">
        <w:rPr>
          <w:rFonts w:ascii="Calibri" w:eastAsia="Calibri" w:hAnsi="Calibri" w:cs="Times New Roman"/>
          <w:bCs/>
          <w:sz w:val="20"/>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4D50DF69" w14:textId="77777777" w:rsidR="00BD307F" w:rsidRPr="009E7E38" w:rsidRDefault="00BD307F" w:rsidP="00B0140D">
      <w:pPr>
        <w:ind w:firstLine="142"/>
        <w:jc w:val="both"/>
        <w:rPr>
          <w:rFonts w:asciiTheme="minorHAnsi" w:hAnsiTheme="minorHAnsi" w:cstheme="minorHAnsi"/>
          <w:sz w:val="20"/>
          <w:szCs w:val="20"/>
        </w:rPr>
      </w:pPr>
    </w:p>
    <w:p w14:paraId="4626E1C8" w14:textId="77777777" w:rsidR="00A350E0" w:rsidRPr="009E7E38" w:rsidRDefault="00A350E0">
      <w:pPr>
        <w:rPr>
          <w:rFonts w:asciiTheme="minorHAnsi" w:hAnsiTheme="minorHAnsi" w:cstheme="minorHAnsi"/>
          <w:sz w:val="20"/>
          <w:szCs w:val="20"/>
        </w:rPr>
      </w:pPr>
      <w:r w:rsidRPr="009E7E38">
        <w:rPr>
          <w:rFonts w:asciiTheme="minorHAnsi" w:hAnsiTheme="minorHAnsi" w:cstheme="minorHAnsi"/>
          <w:sz w:val="20"/>
          <w:szCs w:val="20"/>
        </w:rPr>
        <w:br w:type="page"/>
      </w:r>
    </w:p>
    <w:p w14:paraId="4BAC9E0F" w14:textId="1F70D1A1" w:rsidR="00712CE7" w:rsidRPr="00A85F0D" w:rsidRDefault="0035483D" w:rsidP="00404DB4">
      <w:pPr>
        <w:rPr>
          <w:rFonts w:asciiTheme="minorHAnsi" w:hAnsiTheme="minorHAnsi" w:cstheme="minorHAnsi"/>
          <w:b/>
          <w:sz w:val="24"/>
          <w:szCs w:val="24"/>
        </w:rPr>
      </w:pPr>
      <w:r w:rsidRPr="00930A32">
        <w:rPr>
          <w:rFonts w:asciiTheme="minorHAnsi" w:hAnsiTheme="minorHAnsi" w:cstheme="minorHAnsi"/>
          <w:b/>
          <w:color w:val="FF0000"/>
          <w:sz w:val="24"/>
          <w:szCs w:val="24"/>
        </w:rPr>
        <w:lastRenderedPageBreak/>
        <w:t>Β.1.2</w:t>
      </w:r>
      <w:r w:rsidR="00FA0E46"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 xml:space="preserve">Σχολική διαρροή </w:t>
      </w:r>
      <w:r w:rsidRPr="00930A32">
        <w:rPr>
          <w:rFonts w:asciiTheme="minorHAnsi" w:hAnsiTheme="minorHAnsi" w:cstheme="minorHAnsi"/>
          <w:b/>
          <w:color w:val="FF0000"/>
          <w:sz w:val="24"/>
          <w:szCs w:val="24"/>
        </w:rPr>
        <w:t>–</w:t>
      </w:r>
      <w:r w:rsidR="00B244AE" w:rsidRPr="00930A32">
        <w:rPr>
          <w:rFonts w:asciiTheme="minorHAnsi" w:hAnsiTheme="minorHAnsi" w:cstheme="minorHAnsi"/>
          <w:b/>
          <w:color w:val="FF0000"/>
          <w:sz w:val="24"/>
          <w:szCs w:val="24"/>
        </w:rPr>
        <w:t xml:space="preserve"> φοίτηση</w:t>
      </w:r>
      <w:r w:rsidRPr="00930A32">
        <w:rPr>
          <w:rFonts w:asciiTheme="minorHAnsi" w:hAnsiTheme="minorHAnsi" w:cstheme="minorHAnsi"/>
          <w:b/>
          <w:color w:val="FF0000"/>
          <w:sz w:val="24"/>
          <w:szCs w:val="24"/>
        </w:rPr>
        <w:t xml:space="preserve"> </w:t>
      </w:r>
      <w:r w:rsidR="00B244AE" w:rsidRPr="00930A32">
        <w:rPr>
          <w:rFonts w:asciiTheme="minorHAnsi" w:hAnsiTheme="minorHAnsi" w:cstheme="minorHAnsi"/>
          <w:b/>
          <w:color w:val="FF0000"/>
          <w:sz w:val="24"/>
          <w:szCs w:val="24"/>
        </w:rPr>
        <w:t>(</w:t>
      </w:r>
      <w:r w:rsidR="007B3313" w:rsidRPr="00930A32">
        <w:rPr>
          <w:rFonts w:asciiTheme="minorHAnsi" w:hAnsiTheme="minorHAnsi" w:cstheme="minorHAnsi"/>
          <w:b/>
          <w:bCs/>
          <w:color w:val="FF0000"/>
          <w:sz w:val="24"/>
          <w:szCs w:val="24"/>
        </w:rPr>
        <w:t>Βαθμός</w:t>
      </w:r>
      <w:r w:rsidR="00B244AE" w:rsidRPr="00930A32">
        <w:rPr>
          <w:rFonts w:asciiTheme="minorHAnsi" w:hAnsiTheme="minorHAnsi" w:cstheme="minorHAnsi"/>
          <w:b/>
          <w:color w:val="FF0000"/>
          <w:sz w:val="24"/>
          <w:szCs w:val="24"/>
        </w:rPr>
        <w:t>: 4)</w:t>
      </w:r>
    </w:p>
    <w:p w14:paraId="5C437634" w14:textId="1C5C9274" w:rsidR="00FA3730" w:rsidRPr="009014D9" w:rsidRDefault="00FA3730" w:rsidP="00FA3730">
      <w:pPr>
        <w:ind w:firstLine="142"/>
        <w:rPr>
          <w:rFonts w:asciiTheme="minorHAnsi" w:hAnsiTheme="minorHAnsi" w:cstheme="minorHAnsi"/>
          <w:sz w:val="20"/>
          <w:szCs w:val="20"/>
        </w:rPr>
      </w:pPr>
      <w:bookmarkStart w:id="1" w:name="_Hlk200532196"/>
      <w:r w:rsidRPr="009014D9">
        <w:rPr>
          <w:rFonts w:asciiTheme="minorHAnsi" w:hAnsiTheme="minorHAnsi" w:cstheme="minorHAnsi"/>
          <w:sz w:val="20"/>
          <w:szCs w:val="20"/>
        </w:rPr>
        <w:t xml:space="preserve">Από τις δράσεις που πραγματοποιήθηκαν και συγκεκριμένα:  1. Συνεδριακή ΗΜΕΡΙΔΑ 25-2-2026: «Δημογραφικό πρόβλημα: κοινωνικές και εκπαιδευτικές παράμετροι. Κριτικές προσεγγίσεις, εκπαιδευτικές διεκδικήσεις», </w:t>
      </w:r>
      <w:hyperlink r:id="rId15" w:history="1">
        <w:r w:rsidRPr="009014D9">
          <w:rPr>
            <w:rStyle w:val="-"/>
            <w:rFonts w:asciiTheme="minorHAnsi" w:hAnsiTheme="minorHAnsi" w:cstheme="minorHAnsi"/>
            <w:sz w:val="20"/>
            <w:szCs w:val="20"/>
          </w:rPr>
          <w:t>https://www.youtube.com/watch?v=9evQCbEaMj0</w:t>
        </w:r>
      </w:hyperlink>
      <w:r w:rsidRPr="009014D9">
        <w:rPr>
          <w:rFonts w:asciiTheme="minorHAnsi" w:hAnsiTheme="minorHAnsi" w:cstheme="minorHAnsi"/>
          <w:sz w:val="20"/>
          <w:szCs w:val="20"/>
        </w:rPr>
        <w:t xml:space="preserve">, </w:t>
      </w:r>
      <w:hyperlink r:id="rId16" w:history="1">
        <w:r w:rsidRPr="009014D9">
          <w:rPr>
            <w:rStyle w:val="-"/>
            <w:rFonts w:asciiTheme="minorHAnsi" w:hAnsiTheme="minorHAnsi" w:cstheme="minorHAnsi"/>
            <w:sz w:val="20"/>
            <w:szCs w:val="20"/>
          </w:rPr>
          <w:t>https://www.youtube.com/watch?v=NsXLP7qg-VY</w:t>
        </w:r>
      </w:hyperlink>
      <w:r w:rsidRPr="009014D9">
        <w:rPr>
          <w:rFonts w:asciiTheme="minorHAnsi" w:hAnsiTheme="minorHAnsi" w:cstheme="minorHAnsi"/>
          <w:sz w:val="20"/>
          <w:szCs w:val="20"/>
        </w:rPr>
        <w:t xml:space="preserve">, </w:t>
      </w:r>
      <w:hyperlink r:id="rId17" w:history="1">
        <w:r w:rsidRPr="009014D9">
          <w:rPr>
            <w:rStyle w:val="-"/>
            <w:rFonts w:asciiTheme="minorHAnsi" w:hAnsiTheme="minorHAnsi" w:cstheme="minorHAnsi"/>
            <w:sz w:val="20"/>
            <w:szCs w:val="20"/>
          </w:rPr>
          <w:t>https://www.youtube.com/watch?v=tQIraUfZrlo</w:t>
        </w:r>
      </w:hyperlink>
      <w:r w:rsidRPr="009014D9">
        <w:rPr>
          <w:rFonts w:asciiTheme="minorHAnsi" w:hAnsiTheme="minorHAnsi" w:cstheme="minorHAnsi"/>
          <w:sz w:val="20"/>
          <w:szCs w:val="20"/>
        </w:rPr>
        <w:t xml:space="preserve"> και η οποία εκδόθηκε ηλεκτρονικά  </w:t>
      </w:r>
      <w:hyperlink r:id="rId18" w:history="1">
        <w:r w:rsidRPr="009014D9">
          <w:rPr>
            <w:rStyle w:val="-"/>
            <w:rFonts w:asciiTheme="minorHAnsi" w:hAnsiTheme="minorHAnsi" w:cstheme="minorHAnsi"/>
            <w:sz w:val="20"/>
            <w:szCs w:val="20"/>
          </w:rPr>
          <w:t>https://doe.gr/wp-content/uploads/2026/05/02-%CE%97%CE%9C%CE%95%CE%A1%CE%99%CE%94%CE%91-%CE%94%CE%9F%CE%95-%CE%94%CE%B7%CE%BC%CE%BF%CE%B3%CF%81%CE%B1%CF%86%CE%B9%CE%BA%CF%8C-%CF%80%CF%81%CF%8C%CE%B2%CE%BB%CE%B7%CE%BC%CE%B1.pdf</w:t>
        </w:r>
      </w:hyperlink>
      <w:r w:rsidRPr="009014D9">
        <w:rPr>
          <w:rFonts w:asciiTheme="minorHAnsi" w:hAnsiTheme="minorHAnsi" w:cstheme="minorHAnsi"/>
          <w:sz w:val="20"/>
          <w:szCs w:val="20"/>
        </w:rPr>
        <w:t xml:space="preserve">,  2. Διαδικτυακή εκδήλωση </w:t>
      </w:r>
      <w:r w:rsidRPr="009014D9">
        <w:rPr>
          <w:rFonts w:asciiTheme="minorHAnsi" w:hAnsiTheme="minorHAnsi" w:cstheme="minorHAnsi"/>
          <w:bCs/>
          <w:sz w:val="20"/>
          <w:szCs w:val="20"/>
        </w:rPr>
        <w:t>15-3-2026</w:t>
      </w:r>
      <w:r w:rsidRPr="009014D9">
        <w:rPr>
          <w:rFonts w:asciiTheme="minorHAnsi" w:hAnsiTheme="minorHAnsi" w:cstheme="minorHAnsi"/>
          <w:sz w:val="20"/>
          <w:szCs w:val="20"/>
        </w:rPr>
        <w:t xml:space="preserve">: </w:t>
      </w:r>
      <w:r w:rsidRPr="009014D9">
        <w:rPr>
          <w:rFonts w:asciiTheme="minorHAnsi" w:hAnsiTheme="minorHAnsi" w:cstheme="minorHAnsi"/>
          <w:bCs/>
          <w:sz w:val="20"/>
          <w:szCs w:val="20"/>
        </w:rPr>
        <w:t>«Η Ειδική Αγωγή σε Σταυροδρόμι: Πιθανές Μελλοντικές Πορείες»</w:t>
      </w:r>
      <w:r w:rsidRPr="009014D9">
        <w:rPr>
          <w:rFonts w:asciiTheme="minorHAnsi" w:hAnsiTheme="minorHAnsi" w:cstheme="minorHAnsi"/>
          <w:b/>
          <w:bCs/>
          <w:sz w:val="20"/>
          <w:szCs w:val="20"/>
        </w:rPr>
        <w:t xml:space="preserve">, </w:t>
      </w:r>
      <w:r w:rsidRPr="009014D9">
        <w:rPr>
          <w:rFonts w:asciiTheme="minorHAnsi" w:hAnsiTheme="minorHAnsi" w:cstheme="minorHAnsi"/>
          <w:bCs/>
          <w:sz w:val="20"/>
          <w:szCs w:val="20"/>
        </w:rPr>
        <w:t xml:space="preserve">τα πρακτικά της οποίας εκδόθηκαν ηλεκτρονικά </w:t>
      </w:r>
      <w:hyperlink r:id="rId19" w:history="1">
        <w:r w:rsidRPr="009014D9">
          <w:rPr>
            <w:rStyle w:val="-"/>
            <w:rFonts w:asciiTheme="minorHAnsi" w:hAnsiTheme="minorHAnsi" w:cstheme="minorHAnsi"/>
            <w:bCs/>
            <w:sz w:val="20"/>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Pr="009014D9">
        <w:rPr>
          <w:rFonts w:asciiTheme="minorHAnsi" w:hAnsiTheme="minorHAnsi" w:cstheme="minorHAnsi"/>
          <w:bCs/>
          <w:sz w:val="20"/>
          <w:szCs w:val="20"/>
        </w:rPr>
        <w:t xml:space="preserve"> , </w:t>
      </w:r>
      <w:r w:rsidRPr="009014D9">
        <w:rPr>
          <w:rFonts w:asciiTheme="minorHAnsi" w:hAnsiTheme="minorHAnsi" w:cstheme="minorHAnsi"/>
          <w:sz w:val="20"/>
          <w:szCs w:val="20"/>
        </w:rPr>
        <w:t xml:space="preserve">3. ««Διερεύνηση των απόψεων των εκπαιδευτικών για την Ειδική Αγωγή και Εκπαίδευση.  Ερευνητικά δεδομένα και επιστημονικές προσεγγίσεις»» </w:t>
      </w:r>
      <w:hyperlink r:id="rId20" w:history="1">
        <w:r w:rsidRPr="009014D9">
          <w:rPr>
            <w:rStyle w:val="-"/>
            <w:rFonts w:asciiTheme="minorHAnsi" w:hAnsiTheme="minorHAnsi" w:cstheme="minorHAnsi"/>
            <w:sz w:val="20"/>
            <w:szCs w:val="20"/>
          </w:rPr>
          <w:t>https://youtube.com/live/ZrfEAJQZQfo?feature=share</w:t>
        </w:r>
      </w:hyperlink>
      <w:r w:rsidRPr="009014D9">
        <w:rPr>
          <w:rFonts w:asciiTheme="minorHAnsi" w:hAnsiTheme="minorHAnsi" w:cstheme="minorHAnsi"/>
          <w:sz w:val="20"/>
          <w:szCs w:val="20"/>
        </w:rPr>
        <w:t xml:space="preserve"> , τα  πρακτικά της οποίας εκδόθηκαν ηλεκτρονικά </w:t>
      </w:r>
      <w:hyperlink r:id="rId21" w:history="1">
        <w:r w:rsidRPr="009014D9">
          <w:rPr>
            <w:rStyle w:val="-"/>
            <w:rFonts w:asciiTheme="minorHAnsi" w:hAnsiTheme="minorHAnsi" w:cstheme="minorHAnsi"/>
            <w:sz w:val="20"/>
            <w:szCs w:val="20"/>
          </w:rPr>
          <w:t>https://doe.gr/wp-content/uploads/2023/06/DOE-7_5.pdf</w:t>
        </w:r>
      </w:hyperlink>
      <w:r w:rsidRPr="009014D9">
        <w:rPr>
          <w:rFonts w:asciiTheme="minorHAnsi" w:hAnsiTheme="minorHAnsi" w:cstheme="minorHAnsi"/>
          <w:sz w:val="20"/>
          <w:szCs w:val="20"/>
        </w:rPr>
        <w:t xml:space="preserve">  και 4. Η ενδοσχολική συζήτηση-προβληματισμό που ακολούθησε με αφορμή τα φύλλα εργασίας που διαμορφώθηκαν (</w:t>
      </w:r>
      <w:hyperlink r:id="rId22" w:history="1">
        <w:r w:rsidRPr="009014D9">
          <w:rPr>
            <w:rStyle w:val="-"/>
            <w:rFonts w:asciiTheme="minorHAnsi" w:hAnsiTheme="minorHAnsi" w:cstheme="minorHAnsi"/>
            <w:sz w:val="20"/>
            <w:szCs w:val="20"/>
          </w:rPr>
          <w:t>https://doe.gr/fylla-parousiasis-ekdiloseon/</w:t>
        </w:r>
      </w:hyperlink>
      <w:r w:rsidRPr="009014D9">
        <w:rPr>
          <w:rFonts w:asciiTheme="minorHAnsi" w:hAnsiTheme="minorHAnsi" w:cstheme="minorHAnsi"/>
          <w:sz w:val="20"/>
          <w:szCs w:val="20"/>
        </w:rPr>
        <w:t>), επισημάνθηκαν τα παρακάτω ζητήματα:</w:t>
      </w:r>
    </w:p>
    <w:bookmarkEnd w:id="1"/>
    <w:p w14:paraId="68A58C01" w14:textId="3262FFF2"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Παρά την ένταση του δημογραφικού προβλήματος, παρατηρείται αύξηση των διαγνώσεων για ειδικές εκπαιδευτικές ανάγκες. Το γεγονός αυτό χρήζει ουσιαστικής μελέτης. Όμως είναι βέβαιο ότι μεσομακροπρόθεσμα το δημογραφικό θα επηρεάσει και την Ειδική Εκπαίδευση.</w:t>
      </w:r>
    </w:p>
    <w:p w14:paraId="0394AEDD" w14:textId="4C79685D"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 xml:space="preserve">Οι εκπαιδευτικοί σε ποσοστό 68% εκτιμούν δεν υπάρχει κρατική υποστήριξη που να εξασφαλίζει στους/στις μαθητές/τριες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14:paraId="414327C7" w14:textId="09ECEEE9"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ΔΑΦ, με νοητική υστέρηση, με διαταραχές λόγου και πολλαπλές αναπηρίες.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δεν επαρκεί για τα εξειδικευμένα προγράμματα των μαθητών. Άνω του 50% αναφέρει μειωμένη ασφάλεια βασικών χώρων. Μόνο το 30% των Ειδικών Δημοτικών και το 15% των Ειδικών Νηπιαγωγείων διαθέτει Ολοήμερο πρόγραμμα, το οποίο είναι απαραίτητο για τις δημόσιες και δωρεάν εξειδικευμένες υπηρεσίες και για τη λειτουργικότητα της οικογένειας, γεγονός που πλήττει κυρίως τις ασθενέστερες οικογένειες. Επιπλέον, αναφέρονται ελλείψεις σε ψηφιακό εξοπλισμό και ειδικά λογισμικά</w:t>
      </w:r>
      <w:r w:rsidR="009014D9" w:rsidRPr="00E700B6">
        <w:rPr>
          <w:rFonts w:asciiTheme="minorHAnsi" w:hAnsiTheme="minorHAnsi" w:cstheme="minorHAnsi"/>
          <w:sz w:val="20"/>
          <w:szCs w:val="20"/>
        </w:rPr>
        <w:t>,</w:t>
      </w:r>
      <w:r w:rsidRPr="00E700B6">
        <w:rPr>
          <w:rFonts w:asciiTheme="minorHAnsi" w:hAnsiTheme="minorHAnsi" w:cstheme="minorHAnsi"/>
          <w:sz w:val="20"/>
          <w:szCs w:val="20"/>
        </w:rPr>
        <w:t xml:space="preserve"> κατάλληλα για τους μαθητές, απουσία υλικών που βοηθούν την ανάπτυξη της επικοινωνίας</w:t>
      </w:r>
      <w:r w:rsidR="009014D9" w:rsidRPr="00E700B6">
        <w:rPr>
          <w:rFonts w:asciiTheme="minorHAnsi" w:hAnsiTheme="minorHAnsi" w:cstheme="minorHAnsi"/>
          <w:sz w:val="20"/>
          <w:szCs w:val="20"/>
        </w:rPr>
        <w:t>, καθώς και απουσία</w:t>
      </w:r>
      <w:r w:rsidRPr="00E700B6">
        <w:rPr>
          <w:rFonts w:asciiTheme="minorHAnsi" w:hAnsiTheme="minorHAnsi" w:cstheme="minorHAnsi"/>
          <w:sz w:val="20"/>
          <w:szCs w:val="20"/>
        </w:rPr>
        <w:t xml:space="preserve"> εναλλακτικών/ενισχυτικών προγραμμάτων επικοινωνίας για μαθητές/τριες που δεν έχουν αναπτύξει προφορικό λόγο, με αποτέλεσμα περίπου το 87% των εκπαιδευτικών να δηλώνει ότι προκειμένου να φέρει σε πέρας το πρόγραμμα αναγκάζεται να χρησιμοποιήσει προσωπικό του υλικό ή εξοπλισμό.</w:t>
      </w:r>
    </w:p>
    <w:p w14:paraId="4859D03D" w14:textId="6FB02982"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 xml:space="preserve">Στην έρευνα αναφέρονται ως σημαντικότεροι λόγοι για τους οποίους μια οικογένεια αποφασίζει την εγγραφή του παιδιού της στο Ειδικό Σχολείο: </w:t>
      </w:r>
      <w:r w:rsidR="009014D9" w:rsidRPr="00E700B6">
        <w:rPr>
          <w:rFonts w:asciiTheme="minorHAnsi" w:hAnsiTheme="minorHAnsi" w:cstheme="minorHAnsi"/>
          <w:sz w:val="20"/>
          <w:szCs w:val="20"/>
        </w:rPr>
        <w:t>1. Η</w:t>
      </w:r>
      <w:r w:rsidRPr="00E700B6">
        <w:rPr>
          <w:rFonts w:asciiTheme="minorHAnsi" w:hAnsiTheme="minorHAnsi" w:cstheme="minorHAnsi"/>
          <w:sz w:val="20"/>
          <w:szCs w:val="20"/>
        </w:rPr>
        <w:t xml:space="preserve"> εξειδικευμένη υποστήριξη που λαμβάνει εκεί, λόγω της ύπαρξης εκπαιδευτικού, ειδικού εκπαιδευτικού και βοηθητικού προσωπικού, κατάλληλου υλικού, καθώς και</w:t>
      </w:r>
      <w:r w:rsidR="009014D9" w:rsidRPr="00E700B6">
        <w:rPr>
          <w:rFonts w:asciiTheme="minorHAnsi" w:hAnsiTheme="minorHAnsi" w:cstheme="minorHAnsi"/>
          <w:sz w:val="20"/>
          <w:szCs w:val="20"/>
        </w:rPr>
        <w:t xml:space="preserve"> 2.</w:t>
      </w:r>
      <w:r w:rsidRPr="00E700B6">
        <w:rPr>
          <w:rFonts w:asciiTheme="minorHAnsi" w:hAnsiTheme="minorHAnsi" w:cstheme="minorHAnsi"/>
          <w:sz w:val="20"/>
          <w:szCs w:val="20"/>
        </w:rPr>
        <w:t xml:space="preserve"> </w:t>
      </w:r>
      <w:r w:rsidR="009014D9" w:rsidRPr="00E700B6">
        <w:rPr>
          <w:rFonts w:asciiTheme="minorHAnsi" w:hAnsiTheme="minorHAnsi" w:cstheme="minorHAnsi"/>
          <w:sz w:val="20"/>
          <w:szCs w:val="20"/>
        </w:rPr>
        <w:t>Η</w:t>
      </w:r>
      <w:r w:rsidRPr="00E700B6">
        <w:rPr>
          <w:rFonts w:asciiTheme="minorHAnsi" w:hAnsiTheme="minorHAnsi" w:cstheme="minorHAnsi"/>
          <w:sz w:val="20"/>
          <w:szCs w:val="20"/>
        </w:rPr>
        <w:t xml:space="preserve"> ομαλή και ασφαλής ένταξή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η πληρότητα των υλικοτεχνικών υποδομών μαζί με την ψυχολογική και κοινωνική στήριξη των οικογενειών θα συμβάλουν καθοριστικά στη μείωση της σχολικής διαρροής.</w:t>
      </w:r>
    </w:p>
    <w:p w14:paraId="389690EC" w14:textId="2071958B" w:rsidR="00074E3F" w:rsidRPr="00E700B6" w:rsidRDefault="00074E3F" w:rsidP="00074E3F">
      <w:pPr>
        <w:ind w:firstLine="142"/>
        <w:jc w:val="both"/>
        <w:rPr>
          <w:rFonts w:asciiTheme="minorHAnsi" w:hAnsiTheme="minorHAnsi" w:cstheme="minorHAnsi"/>
          <w:sz w:val="20"/>
          <w:szCs w:val="20"/>
        </w:rPr>
      </w:pPr>
      <w:r w:rsidRPr="00E700B6">
        <w:rPr>
          <w:rFonts w:asciiTheme="minorHAnsi" w:hAnsiTheme="minorHAnsi" w:cstheme="minorHAnsi"/>
          <w:sz w:val="20"/>
          <w:szCs w:val="20"/>
        </w:rPr>
        <w:t xml:space="preserve">Για την αντιμετώπιση του προβλήματος είναι σημαντικό </w:t>
      </w:r>
      <w:r w:rsidR="009014D9" w:rsidRPr="00E700B6">
        <w:rPr>
          <w:rFonts w:asciiTheme="minorHAnsi" w:hAnsiTheme="minorHAnsi" w:cstheme="minorHAnsi"/>
          <w:sz w:val="20"/>
          <w:szCs w:val="20"/>
        </w:rPr>
        <w:t xml:space="preserve">να μην αλλάζουν κάθε χρόνο </w:t>
      </w:r>
      <w:r w:rsidRPr="00E700B6">
        <w:rPr>
          <w:rFonts w:asciiTheme="minorHAnsi" w:hAnsiTheme="minorHAnsi" w:cstheme="minorHAnsi"/>
          <w:sz w:val="20"/>
          <w:szCs w:val="20"/>
        </w:rPr>
        <w:t xml:space="preserve">οι </w:t>
      </w:r>
      <w:r w:rsidR="009014D9" w:rsidRPr="00E700B6">
        <w:rPr>
          <w:rFonts w:asciiTheme="minorHAnsi" w:hAnsiTheme="minorHAnsi" w:cstheme="minorHAnsi"/>
          <w:sz w:val="20"/>
          <w:szCs w:val="20"/>
        </w:rPr>
        <w:t>εκπαιδευτικοί</w:t>
      </w:r>
      <w:r w:rsidRPr="00E700B6">
        <w:rPr>
          <w:rFonts w:asciiTheme="minorHAnsi" w:hAnsiTheme="minorHAnsi" w:cstheme="minorHAnsi"/>
          <w:sz w:val="20"/>
          <w:szCs w:val="20"/>
        </w:rPr>
        <w:t xml:space="preserve">, </w:t>
      </w:r>
      <w:r w:rsidR="009014D9" w:rsidRPr="00E700B6">
        <w:rPr>
          <w:rFonts w:asciiTheme="minorHAnsi" w:hAnsiTheme="minorHAnsi" w:cstheme="minorHAnsi"/>
          <w:sz w:val="20"/>
          <w:szCs w:val="20"/>
        </w:rPr>
        <w:t xml:space="preserve">αλλά </w:t>
      </w:r>
      <w:r w:rsidRPr="00E700B6">
        <w:rPr>
          <w:rFonts w:asciiTheme="minorHAnsi" w:hAnsiTheme="minorHAnsi" w:cstheme="minorHAnsi"/>
          <w:sz w:val="20"/>
          <w:szCs w:val="20"/>
        </w:rPr>
        <w:t>να αποτελούν ένα σταθερό σημείο αναφοράς για τα παιδιά, ώστε να μπορούν να εμβαθύνουν και να συμβάλλουν καθοριστικά στην ανάπτυξη κατάλληλων παιδαγωγικών στρατηγικών. Θα πρέπει να υπάρξει πρόνοια ώστε οι μαθητές των ευπαθών ομάδων να υποστηρίζονται συστηματικά, εστιάζοντας στις ανάγκες τους και όχι ευκαιριακά μέσω χρηματοδοτούμενων ή εμπορευματοποιημένων προγραμμάτων με συγκεκριμένη ημερομηνία λήξης. Το 75% των εκπαιδευτικών θεωρεί ότι η χρηματοδότηση που λαμβάνουν ως Ειδικό Σχολείο είναι ανεπαρκής και το 56,76% εκτιμά ότι χρειάζεται επιπλέον Ειδικό Σχολείο στην Περιφέρεια.</w:t>
      </w:r>
    </w:p>
    <w:p w14:paraId="522C7F34" w14:textId="65E55239" w:rsidR="00DD28E9" w:rsidRPr="00E700B6" w:rsidRDefault="00386799" w:rsidP="00074E3F">
      <w:pPr>
        <w:ind w:firstLine="142"/>
        <w:jc w:val="both"/>
        <w:rPr>
          <w:rFonts w:asciiTheme="minorHAnsi" w:eastAsia="Calibri" w:hAnsiTheme="minorHAnsi" w:cstheme="minorHAnsi"/>
          <w:b/>
          <w:kern w:val="2"/>
          <w:sz w:val="20"/>
          <w:szCs w:val="20"/>
        </w:rPr>
      </w:pPr>
      <w:r w:rsidRPr="00E700B6">
        <w:rPr>
          <w:rFonts w:asciiTheme="minorHAnsi" w:hAnsiTheme="minorHAnsi" w:cstheme="minorHAnsi"/>
          <w:sz w:val="20"/>
          <w:szCs w:val="20"/>
        </w:rPr>
        <w:t>Ό</w:t>
      </w:r>
      <w:r w:rsidR="00074E3F" w:rsidRPr="00E700B6">
        <w:rPr>
          <w:rFonts w:asciiTheme="minorHAnsi" w:hAnsiTheme="minorHAnsi" w:cstheme="minorHAnsi"/>
          <w:sz w:val="20"/>
          <w:szCs w:val="20"/>
        </w:rPr>
        <w:t>,τι δεν προσφέρεται από το κράτος κερδίζεται από τις σχέσεις με τα παιδιά και την αγάπη των παιδιών, τη συναδελφικότητα και την αλληλεγγύη ανάμεσα στους εκπαιδευτικούς, την πρόοδο και τη βελτίωση των μαθητών. 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κτιρίων, μόνιμου προσωπικού όλων των ειδικοτήτων, η έγκαιρη διάγνωση, η ενίσχυση των ΚΕΔΑΣΥ, η διαρκής υποστήριξη των μαθητών και των οικογενειών τους, καθώς και η πλήρης στελέχωση των σχολείων με σταθερό προσωπικό και το απαραίτητο εκπαιδευτικό και διδακτικό υλικό.</w:t>
      </w:r>
    </w:p>
    <w:p w14:paraId="1EE1F573" w14:textId="2F81A609" w:rsidR="00D370FD" w:rsidRPr="00A85F0D" w:rsidRDefault="00386799" w:rsidP="00091AAD">
      <w:pPr>
        <w:jc w:val="center"/>
        <w:rPr>
          <w:rFonts w:asciiTheme="minorHAnsi" w:eastAsia="Calibri" w:hAnsiTheme="minorHAnsi" w:cstheme="minorHAnsi"/>
          <w:kern w:val="2"/>
        </w:rPr>
      </w:pPr>
      <w:r w:rsidRPr="009014D9">
        <w:rPr>
          <w:rFonts w:asciiTheme="minorHAnsi" w:eastAsia="Calibri" w:hAnsiTheme="minorHAnsi" w:cstheme="minorHAnsi"/>
          <w:b/>
          <w:color w:val="FF0000"/>
          <w:kern w:val="2"/>
          <w:sz w:val="20"/>
          <w:szCs w:val="20"/>
        </w:rPr>
        <w:br w:type="page"/>
      </w:r>
      <w:r w:rsidR="00D370FD" w:rsidRPr="00930A32">
        <w:rPr>
          <w:rFonts w:asciiTheme="minorHAnsi" w:eastAsia="Calibri" w:hAnsiTheme="minorHAnsi" w:cstheme="minorHAnsi"/>
          <w:b/>
          <w:color w:val="FF0000"/>
          <w:kern w:val="2"/>
        </w:rPr>
        <w:lastRenderedPageBreak/>
        <w:t>Β.1.3 Σχέσεις   μεταξύ   μαθητών / μαθητριών (</w:t>
      </w:r>
      <w:r w:rsidR="00D370FD" w:rsidRPr="00930A32">
        <w:rPr>
          <w:rFonts w:asciiTheme="minorHAnsi" w:eastAsia="Calibri" w:hAnsiTheme="minorHAnsi" w:cstheme="minorHAnsi"/>
          <w:b/>
          <w:bCs/>
          <w:color w:val="FF0000"/>
          <w:kern w:val="2"/>
        </w:rPr>
        <w:t>Βαθμός</w:t>
      </w:r>
      <w:r w:rsidR="00D370FD" w:rsidRPr="00930A32">
        <w:rPr>
          <w:rFonts w:asciiTheme="minorHAnsi" w:eastAsia="Calibri" w:hAnsiTheme="minorHAnsi" w:cstheme="minorHAnsi"/>
          <w:b/>
          <w:color w:val="FF0000"/>
          <w:kern w:val="2"/>
        </w:rPr>
        <w:t>: 4)</w:t>
      </w:r>
    </w:p>
    <w:p w14:paraId="5DAFA26A" w14:textId="42411566" w:rsidR="002C2C8B" w:rsidRPr="001B7A59" w:rsidRDefault="002C2C8B" w:rsidP="00E700B6">
      <w:pPr>
        <w:ind w:firstLine="142"/>
        <w:jc w:val="both"/>
        <w:rPr>
          <w:rFonts w:asciiTheme="minorHAnsi" w:hAnsiTheme="minorHAnsi" w:cstheme="minorHAnsi"/>
          <w:sz w:val="20"/>
          <w:szCs w:val="20"/>
        </w:rPr>
      </w:pPr>
      <w:r w:rsidRPr="001B7A59">
        <w:rPr>
          <w:rFonts w:asciiTheme="minorHAnsi" w:eastAsia="Calibri" w:hAnsiTheme="minorHAnsi" w:cstheme="minorHAnsi"/>
          <w:sz w:val="20"/>
          <w:szCs w:val="20"/>
        </w:rPr>
        <w:t>Στην εκδήλωση</w:t>
      </w:r>
      <w:r w:rsidR="00095112" w:rsidRPr="001B7A59">
        <w:rPr>
          <w:rFonts w:asciiTheme="minorHAnsi" w:eastAsia="Calibri" w:hAnsiTheme="minorHAnsi" w:cstheme="minorHAnsi"/>
          <w:sz w:val="20"/>
          <w:szCs w:val="20"/>
        </w:rPr>
        <w:t xml:space="preserve"> «</w:t>
      </w:r>
      <w:r w:rsidR="0016034F" w:rsidRPr="001B7A59">
        <w:rPr>
          <w:rFonts w:asciiTheme="minorHAnsi" w:eastAsia="Calibri" w:hAnsiTheme="minorHAnsi" w:cstheme="minorHAns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00095112" w:rsidRPr="001B7A59">
        <w:rPr>
          <w:rFonts w:asciiTheme="minorHAnsi" w:eastAsia="Calibri" w:hAnsiTheme="minorHAnsi" w:cstheme="minorHAnsi"/>
          <w:sz w:val="20"/>
          <w:szCs w:val="20"/>
        </w:rPr>
        <w:t>»,</w:t>
      </w:r>
      <w:r w:rsidR="00095112" w:rsidRPr="001B7A59">
        <w:rPr>
          <w:rFonts w:asciiTheme="minorHAnsi" w:eastAsia="Calibri" w:hAnsiTheme="minorHAnsi" w:cstheme="minorHAnsi"/>
          <w:bCs/>
          <w:i/>
          <w:sz w:val="20"/>
          <w:szCs w:val="20"/>
        </w:rPr>
        <w:t xml:space="preserve"> που πραγματοποιήθηκε στις </w:t>
      </w:r>
      <w:r w:rsidR="0016034F" w:rsidRPr="001B7A59">
        <w:rPr>
          <w:rFonts w:asciiTheme="minorHAnsi" w:eastAsia="Calibri" w:hAnsiTheme="minorHAnsi" w:cstheme="minorHAnsi"/>
          <w:sz w:val="20"/>
          <w:szCs w:val="20"/>
        </w:rPr>
        <w:t>01.03</w:t>
      </w:r>
      <w:r w:rsidR="00095112" w:rsidRPr="001B7A59">
        <w:rPr>
          <w:rFonts w:asciiTheme="minorHAnsi" w:eastAsia="Calibri" w:hAnsiTheme="minorHAnsi" w:cstheme="minorHAnsi"/>
          <w:sz w:val="20"/>
          <w:szCs w:val="20"/>
        </w:rPr>
        <w:t>.2025</w:t>
      </w:r>
      <w:r w:rsidR="004F77C9" w:rsidRPr="001B7A59">
        <w:rPr>
          <w:rFonts w:asciiTheme="minorHAnsi" w:eastAsia="Calibri" w:hAnsiTheme="minorHAnsi" w:cstheme="minorHAnsi"/>
          <w:sz w:val="20"/>
          <w:szCs w:val="20"/>
        </w:rPr>
        <w:t xml:space="preserve"> </w:t>
      </w:r>
      <w:r w:rsidR="00095112" w:rsidRPr="001B7A59">
        <w:rPr>
          <w:rFonts w:asciiTheme="minorHAnsi" w:eastAsia="Calibri" w:hAnsiTheme="minorHAnsi" w:cstheme="minorHAnsi"/>
          <w:sz w:val="20"/>
          <w:szCs w:val="20"/>
        </w:rPr>
        <w:t>(</w:t>
      </w:r>
      <w:hyperlink r:id="rId23" w:history="1">
        <w:r w:rsidR="0016034F" w:rsidRPr="001B7A59">
          <w:rPr>
            <w:rStyle w:val="-"/>
            <w:rFonts w:asciiTheme="minorHAnsi" w:eastAsia="Calibri" w:hAnsiTheme="minorHAnsi" w:cstheme="minorHAnsi"/>
            <w:sz w:val="20"/>
            <w:szCs w:val="20"/>
          </w:rPr>
          <w:t>https://youtube.com/live/ztGSmAL-ryQ?feature=share</w:t>
        </w:r>
      </w:hyperlink>
      <w:r w:rsidR="00095112" w:rsidRPr="001B7A59">
        <w:rPr>
          <w:rFonts w:asciiTheme="minorHAnsi" w:eastAsia="Calibri" w:hAnsiTheme="minorHAnsi" w:cstheme="minorHAnsi"/>
          <w:iCs/>
          <w:sz w:val="20"/>
          <w:szCs w:val="20"/>
        </w:rPr>
        <w:t xml:space="preserve">) </w:t>
      </w:r>
      <w:r w:rsidR="00095112" w:rsidRPr="001B7A59">
        <w:rPr>
          <w:rFonts w:asciiTheme="minorHAnsi" w:eastAsia="Calibri" w:hAnsiTheme="minorHAnsi" w:cstheme="minorHAnsi"/>
          <w:kern w:val="2"/>
          <w:sz w:val="20"/>
          <w:szCs w:val="20"/>
        </w:rPr>
        <w:t>και η οποία εκδόθηκε σε ηλεκτρονική έκδοση (</w:t>
      </w:r>
      <w:hyperlink r:id="rId24" w:history="1">
        <w:r w:rsidR="0016034F" w:rsidRPr="001B7A59">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00095112" w:rsidRPr="001B7A59">
        <w:rPr>
          <w:rFonts w:asciiTheme="minorHAnsi" w:eastAsia="Calibri" w:hAnsiTheme="minorHAnsi" w:cstheme="minorHAnsi"/>
          <w:iCs/>
          <w:sz w:val="20"/>
          <w:szCs w:val="20"/>
        </w:rPr>
        <w:t xml:space="preserve">), </w:t>
      </w:r>
      <w:bookmarkStart w:id="2" w:name="_Hlk200532337"/>
      <w:r w:rsidRPr="001B7A59">
        <w:rPr>
          <w:rFonts w:asciiTheme="minorHAnsi" w:eastAsia="Calibri" w:hAnsiTheme="minorHAnsi" w:cstheme="minorHAnsi"/>
          <w:iCs/>
          <w:sz w:val="20"/>
          <w:szCs w:val="20"/>
        </w:rPr>
        <w:t xml:space="preserve">και </w:t>
      </w:r>
      <w:bookmarkEnd w:id="2"/>
      <w:r w:rsidRPr="001B7A59">
        <w:rPr>
          <w:rFonts w:asciiTheme="minorHAnsi" w:eastAsia="Calibri" w:hAnsiTheme="minorHAnsi" w:cstheme="minorHAnsi"/>
          <w:iCs/>
          <w:sz w:val="20"/>
          <w:szCs w:val="20"/>
        </w:rPr>
        <w:t>σ</w:t>
      </w:r>
      <w:r w:rsidRPr="001B7A59">
        <w:rPr>
          <w:rFonts w:asciiTheme="minorHAnsi" w:eastAsia="Calibri" w:hAnsiTheme="minorHAnsi" w:cstheme="minorHAnsi"/>
          <w:sz w:val="20"/>
          <w:szCs w:val="20"/>
        </w:rPr>
        <w:t>την εκδήλωση</w:t>
      </w:r>
      <w:r w:rsidRPr="001B7A59">
        <w:rPr>
          <w:rFonts w:asciiTheme="minorHAnsi" w:eastAsia="Calibri" w:hAnsiTheme="minorHAnsi" w:cstheme="minorHAnsi"/>
          <w:b/>
          <w:bCs/>
          <w:sz w:val="20"/>
          <w:szCs w:val="20"/>
        </w:rPr>
        <w:t xml:space="preserve"> </w:t>
      </w:r>
      <w:r w:rsidRPr="001B7A59">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1B7A59">
        <w:rPr>
          <w:rFonts w:asciiTheme="minorHAnsi" w:eastAsia="Calibri" w:hAnsiTheme="minorHAnsi" w:cstheme="minorHAnsi"/>
          <w:kern w:val="2"/>
          <w:sz w:val="20"/>
          <w:szCs w:val="20"/>
        </w:rPr>
        <w:t xml:space="preserve"> που πραγματοποιήθηκε στις </w:t>
      </w:r>
      <w:r w:rsidRPr="001B7A59">
        <w:rPr>
          <w:rFonts w:asciiTheme="minorHAnsi" w:eastAsia="Calibri" w:hAnsiTheme="minorHAnsi" w:cstheme="minorHAnsi"/>
          <w:sz w:val="20"/>
          <w:szCs w:val="20"/>
        </w:rPr>
        <w:t xml:space="preserve">15.02.2026 </w:t>
      </w:r>
      <w:r w:rsidRPr="001B7A59">
        <w:rPr>
          <w:rFonts w:asciiTheme="minorHAnsi" w:eastAsia="Calibri" w:hAnsiTheme="minorHAnsi" w:cstheme="minorHAnsi"/>
          <w:iCs/>
          <w:sz w:val="20"/>
          <w:szCs w:val="20"/>
        </w:rPr>
        <w:t>(</w:t>
      </w:r>
      <w:hyperlink r:id="rId25" w:history="1">
        <w:r w:rsidRPr="001B7A59">
          <w:rPr>
            <w:rStyle w:val="-"/>
            <w:rFonts w:asciiTheme="minorHAnsi" w:eastAsia="Calibri" w:hAnsiTheme="minorHAnsi" w:cstheme="minorHAnsi"/>
            <w:sz w:val="20"/>
            <w:szCs w:val="20"/>
          </w:rPr>
          <w:t>https://www.youtube.com/live/B217YuYB4Ak</w:t>
        </w:r>
      </w:hyperlink>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και η οποία εκδόθηκε σε</w:t>
      </w:r>
      <w:r w:rsidRPr="001B7A59">
        <w:rPr>
          <w:rFonts w:asciiTheme="minorHAnsi" w:eastAsia="Calibri" w:hAnsiTheme="minorHAnsi" w:cstheme="minorHAnsi"/>
          <w:iCs/>
          <w:sz w:val="20"/>
          <w:szCs w:val="20"/>
        </w:rPr>
        <w:t xml:space="preserve"> </w:t>
      </w:r>
      <w:r w:rsidRPr="001B7A59">
        <w:rPr>
          <w:rFonts w:asciiTheme="minorHAnsi" w:eastAsia="Calibri" w:hAnsiTheme="minorHAnsi" w:cstheme="minorHAnsi"/>
          <w:kern w:val="2"/>
          <w:sz w:val="20"/>
          <w:szCs w:val="20"/>
        </w:rPr>
        <w:t>ηλεκτρονική έκδοση (</w:t>
      </w:r>
      <w:hyperlink r:id="rId26" w:history="1">
        <w:r w:rsidRPr="001B7A59">
          <w:rPr>
            <w:rStyle w:val="-"/>
            <w:rFonts w:asciiTheme="minorHAnsi" w:hAnsiTheme="minorHAnsi" w:cstheme="minorHAnsi"/>
            <w:sz w:val="20"/>
            <w:szCs w:val="20"/>
          </w:rPr>
          <w:t>https://doe.gr/wp-content/uploads/2026/05/01-%CE%91%CE%BA%CE%BF%CF%8D%CE%B3%CE%BF%CE%BD%CF%84%CE%B1%CF%82-%CF%84%CE%BF-%CF%80%CE%B1%CE%B9%CE%B4.pdf</w:t>
        </w:r>
      </w:hyperlink>
      <w:r w:rsidRPr="001B7A59">
        <w:rPr>
          <w:rFonts w:asciiTheme="minorHAnsi" w:eastAsia="Calibri" w:hAnsiTheme="minorHAnsi" w:cstheme="minorHAnsi"/>
          <w:iCs/>
          <w:sz w:val="20"/>
          <w:szCs w:val="20"/>
        </w:rPr>
        <w:t>)</w:t>
      </w:r>
      <w:r w:rsidRPr="001B7A59">
        <w:rPr>
          <w:rFonts w:asciiTheme="minorHAnsi" w:eastAsia="Calibri" w:hAnsiTheme="minorHAnsi" w:cstheme="minorHAnsi"/>
          <w:sz w:val="20"/>
          <w:szCs w:val="20"/>
        </w:rPr>
        <w:t xml:space="preserve">, </w:t>
      </w:r>
      <w:r w:rsidRPr="001B7A59">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27" w:history="1">
        <w:r w:rsidRPr="001B7A59">
          <w:rPr>
            <w:rStyle w:val="-"/>
            <w:rFonts w:asciiTheme="minorHAnsi" w:hAnsiTheme="minorHAnsi" w:cstheme="minorHAnsi"/>
            <w:sz w:val="20"/>
            <w:szCs w:val="20"/>
          </w:rPr>
          <w:t>https://doe.gr/fylla-parousiasis-ekdiloseon/</w:t>
        </w:r>
      </w:hyperlink>
      <w:r w:rsidRPr="001B7A59">
        <w:rPr>
          <w:rFonts w:asciiTheme="minorHAnsi" w:hAnsiTheme="minorHAnsi" w:cstheme="minorHAnsi"/>
          <w:sz w:val="20"/>
          <w:szCs w:val="20"/>
        </w:rPr>
        <w:t xml:space="preserve">), </w:t>
      </w:r>
      <w:r w:rsidRPr="001B7A59">
        <w:rPr>
          <w:rFonts w:asciiTheme="minorHAnsi" w:eastAsia="Calibri" w:hAnsiTheme="minorHAnsi" w:cstheme="minorHAnsi"/>
          <w:sz w:val="20"/>
          <w:szCs w:val="20"/>
        </w:rPr>
        <w:t xml:space="preserve"> </w:t>
      </w:r>
      <w:r w:rsidRPr="001B7A59">
        <w:rPr>
          <w:rFonts w:asciiTheme="minorHAnsi" w:eastAsia="Calibri" w:hAnsiTheme="minorHAnsi" w:cstheme="minorHAnsi"/>
          <w:kern w:val="2"/>
          <w:sz w:val="20"/>
          <w:szCs w:val="20"/>
        </w:rPr>
        <w:t xml:space="preserve">αναπτύχθηκαν σημαντικές απόψεις και </w:t>
      </w:r>
      <w:r w:rsidRPr="001B7A59">
        <w:rPr>
          <w:rFonts w:asciiTheme="minorHAnsi" w:hAnsiTheme="minorHAnsi" w:cstheme="minorHAnsi"/>
          <w:sz w:val="20"/>
          <w:szCs w:val="20"/>
        </w:rPr>
        <w:t>διατυπώθηκαν οι παρακάτω επισημάνσεις:</w:t>
      </w:r>
    </w:p>
    <w:p w14:paraId="2796C244" w14:textId="77777777"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DA766DE" w14:textId="69C04C18"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Έμφαση δόθηκε στην ανάγκη για βιωματική, συμμετοχική και κριτική εκπαίδευση, απέναντι στην γνωσιοκεντρική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w:t>
      </w:r>
      <w:r w:rsidR="00E700B6" w:rsidRPr="003B5467">
        <w:rPr>
          <w:rFonts w:asciiTheme="minorHAnsi" w:eastAsia="Calibri" w:hAnsiTheme="minorHAnsi" w:cstheme="minorHAnsi"/>
          <w:iCs/>
          <w:sz w:val="20"/>
          <w:szCs w:val="20"/>
        </w:rPr>
        <w:t>ική πραγματικότητα των παιδιών.</w:t>
      </w:r>
    </w:p>
    <w:p w14:paraId="54A322BB" w14:textId="51481D2F"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 xml:space="preserve">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w:t>
      </w:r>
      <w:r w:rsidR="00E700B6" w:rsidRPr="003B5467">
        <w:rPr>
          <w:rFonts w:asciiTheme="minorHAnsi" w:eastAsia="Calibri" w:hAnsiTheme="minorHAnsi" w:cstheme="minorHAnsi"/>
          <w:iCs/>
          <w:sz w:val="20"/>
          <w:szCs w:val="20"/>
        </w:rPr>
        <w:t xml:space="preserve">αποκλειστικά </w:t>
      </w:r>
      <w:r w:rsidRPr="003B5467">
        <w:rPr>
          <w:rFonts w:asciiTheme="minorHAnsi" w:eastAsia="Calibri" w:hAnsiTheme="minorHAnsi" w:cstheme="minorHAnsi"/>
          <w:iCs/>
          <w:sz w:val="20"/>
          <w:szCs w:val="20"/>
        </w:rPr>
        <w:t>σε δεξιότητες που ε</w:t>
      </w:r>
      <w:r w:rsidR="00E700B6" w:rsidRPr="003B5467">
        <w:rPr>
          <w:rFonts w:asciiTheme="minorHAnsi" w:eastAsia="Calibri" w:hAnsiTheme="minorHAnsi" w:cstheme="minorHAnsi"/>
          <w:iCs/>
          <w:sz w:val="20"/>
          <w:szCs w:val="20"/>
        </w:rPr>
        <w:t xml:space="preserve">ξυπηρετούν την αγορά εργασίας. </w:t>
      </w:r>
    </w:p>
    <w:p w14:paraId="65D185B6" w14:textId="77777777" w:rsidR="00ED2662" w:rsidRPr="003B5467" w:rsidRDefault="00ED2662" w:rsidP="00E700B6">
      <w:pPr>
        <w:widowControl/>
        <w:autoSpaceDE/>
        <w:autoSpaceDN/>
        <w:ind w:firstLine="142"/>
        <w:jc w:val="both"/>
        <w:rPr>
          <w:rFonts w:asciiTheme="minorHAnsi" w:eastAsia="Times New Roman" w:hAnsiTheme="minorHAnsi" w:cs="Calibri"/>
          <w:sz w:val="20"/>
          <w:lang w:eastAsia="en-GB"/>
        </w:rPr>
      </w:pPr>
      <w:r w:rsidRPr="003B5467">
        <w:rPr>
          <w:rFonts w:asciiTheme="minorHAnsi" w:eastAsia="Times New Roman" w:hAnsiTheme="minorHAnsi" w:cs="Calibri"/>
          <w:sz w:val="20"/>
          <w:lang w:eastAsia="en-GB"/>
        </w:rPr>
        <w:t>Η συστηματοποίηση της γνώσης, της εμπειρίας και μάθησης, και η επιστημονική τεκμηρίωση της αποτελεσματικότητάς τους, με άξονα τις κοινωνικές ανάγκες και τα μορφωτικά δικαιώματα των μαθητών/τριών με αναπηρίες δίνει τη δυνατότητα στο σχολείο  να προσφέρει έγκυρα και αποτελεσματικά την ειδική εκπαίδευση που έχουν ανάγκη τα παιδιά.</w:t>
      </w:r>
    </w:p>
    <w:p w14:paraId="44CE121C" w14:textId="77777777" w:rsidR="00ED2662" w:rsidRPr="003B5467" w:rsidRDefault="00ED2662" w:rsidP="00E700B6">
      <w:pPr>
        <w:ind w:firstLine="142"/>
        <w:jc w:val="both"/>
        <w:rPr>
          <w:rFonts w:asciiTheme="minorHAnsi" w:eastAsia="Times New Roman" w:hAnsiTheme="minorHAnsi" w:cs="Calibri"/>
          <w:sz w:val="20"/>
          <w:lang w:eastAsia="en-GB"/>
        </w:rPr>
      </w:pPr>
      <w:r w:rsidRPr="003B5467">
        <w:rPr>
          <w:rFonts w:asciiTheme="minorHAnsi" w:eastAsia="Times New Roman" w:hAnsiTheme="minorHAnsi" w:cs="Calibri"/>
          <w:sz w:val="20"/>
          <w:lang w:eastAsia="en-GB"/>
        </w:rPr>
        <w:t>Οι δράσεις συνεκπαίδευσης συμβάλλουν, τόσο στην κοινωνική αποδοχή και ένταξη, όσο και στη συνεργασία μεταξύ ομηλίκων μαθητών με ή χωρίς αναπηρία.</w:t>
      </w:r>
    </w:p>
    <w:p w14:paraId="0C316464" w14:textId="77777777" w:rsidR="00ED2662" w:rsidRPr="003B5467" w:rsidRDefault="00ED2662" w:rsidP="00E700B6">
      <w:pPr>
        <w:ind w:firstLine="142"/>
        <w:jc w:val="both"/>
        <w:rPr>
          <w:rFonts w:asciiTheme="minorHAnsi" w:eastAsia="Times New Roman" w:hAnsiTheme="minorHAnsi" w:cs="Calibri"/>
          <w:sz w:val="20"/>
          <w:lang w:eastAsia="en-GB"/>
        </w:rPr>
      </w:pPr>
      <w:r w:rsidRPr="003B5467">
        <w:rPr>
          <w:rFonts w:asciiTheme="minorHAnsi" w:eastAsia="Times New Roman" w:hAnsiTheme="minorHAnsi" w:cs="Calibri"/>
          <w:sz w:val="20"/>
          <w:lang w:eastAsia="en-GB"/>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στους/στις εκπαιδευτικούς τον απαραίτητο χρόνο και τα μέσα ώστε να ασχοληθούν ουσιαστικά και εποικοδομητικά με τους μαθητές/μαθήτριές τους, συμβάλλοντας στην καλλιέργεια των μαθησιακών και κοινωνικών τους δεξιοτήτων και την ενίσχυση των διαπροσωπικών τους σχέσεων. Αντίθετα,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14:paraId="11784697" w14:textId="66D79B5A"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Οι εισηγ</w:t>
      </w:r>
      <w:r w:rsidR="00091AAD" w:rsidRPr="003B5467">
        <w:rPr>
          <w:rFonts w:asciiTheme="minorHAnsi" w:eastAsia="Calibri" w:hAnsiTheme="minorHAnsi" w:cstheme="minorHAnsi"/>
          <w:iCs/>
          <w:sz w:val="20"/>
          <w:szCs w:val="20"/>
        </w:rPr>
        <w:t>η</w:t>
      </w:r>
      <w:r w:rsidRPr="003B5467">
        <w:rPr>
          <w:rFonts w:asciiTheme="minorHAnsi" w:eastAsia="Calibri" w:hAnsiTheme="minorHAnsi" w:cstheme="minorHAnsi"/>
          <w:iCs/>
          <w:sz w:val="20"/>
          <w:szCs w:val="20"/>
        </w:rPr>
        <w:t xml:space="preserve">τές διέκριναν την έννοια της </w:t>
      </w:r>
      <w:r w:rsidRPr="003B5467">
        <w:rPr>
          <w:rFonts w:asciiTheme="minorHAnsi" w:eastAsia="Calibri" w:hAnsiTheme="minorHAnsi" w:cstheme="minorHAnsi"/>
          <w:b/>
          <w:bCs/>
          <w:iCs/>
          <w:sz w:val="20"/>
          <w:szCs w:val="20"/>
        </w:rPr>
        <w:t>συνεργατικότητας</w:t>
      </w:r>
      <w:r w:rsidRPr="003B5467">
        <w:rPr>
          <w:rFonts w:asciiTheme="minorHAnsi" w:eastAsia="Calibri" w:hAnsiTheme="minorHAnsi" w:cstheme="minorHAnsi"/>
          <w:iCs/>
          <w:sz w:val="20"/>
          <w:szCs w:val="20"/>
        </w:rPr>
        <w:t xml:space="preserve"> από την έννοια της </w:t>
      </w:r>
      <w:r w:rsidRPr="003B5467">
        <w:rPr>
          <w:rFonts w:asciiTheme="minorHAnsi" w:eastAsia="Calibri" w:hAnsiTheme="minorHAnsi" w:cstheme="minorHAnsi"/>
          <w:b/>
          <w:bCs/>
          <w:iCs/>
          <w:sz w:val="20"/>
          <w:szCs w:val="20"/>
        </w:rPr>
        <w:t>συλλογικότητας</w:t>
      </w:r>
      <w:r w:rsidRPr="003B5467">
        <w:rPr>
          <w:rFonts w:asciiTheme="minorHAnsi" w:eastAsia="Calibri" w:hAnsiTheme="minorHAnsi" w:cstheme="minorHAnsi"/>
          <w:iCs/>
          <w:sz w:val="20"/>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71A3D2A3" w14:textId="3F843BED" w:rsidR="00052AF8" w:rsidRPr="003B5467" w:rsidRDefault="00052AF8" w:rsidP="00E700B6">
      <w:pPr>
        <w:ind w:firstLine="142"/>
        <w:jc w:val="both"/>
        <w:rPr>
          <w:rFonts w:asciiTheme="minorHAnsi" w:eastAsia="Calibri" w:hAnsiTheme="minorHAnsi" w:cstheme="minorHAnsi"/>
          <w:iCs/>
          <w:sz w:val="20"/>
          <w:szCs w:val="20"/>
        </w:rPr>
      </w:pPr>
      <w:r w:rsidRPr="003B5467">
        <w:rPr>
          <w:rFonts w:asciiTheme="minorHAnsi" w:eastAsia="Calibri" w:hAnsiTheme="minorHAnsi" w:cstheme="minorHAnsi"/>
          <w:iCs/>
          <w:sz w:val="20"/>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2E4032CF" w14:textId="77777777" w:rsidR="00052AF8" w:rsidRPr="003B5467" w:rsidRDefault="00052AF8" w:rsidP="00052AF8">
      <w:pPr>
        <w:rPr>
          <w:rFonts w:asciiTheme="minorHAnsi" w:eastAsia="Calibri" w:hAnsiTheme="minorHAnsi" w:cstheme="minorHAnsi"/>
          <w:iCs/>
          <w:sz w:val="20"/>
          <w:szCs w:val="20"/>
        </w:rPr>
      </w:pPr>
    </w:p>
    <w:p w14:paraId="78480A1D" w14:textId="77777777" w:rsidR="00095112" w:rsidRPr="003B5467" w:rsidRDefault="00095112">
      <w:pPr>
        <w:rPr>
          <w:rFonts w:asciiTheme="minorHAnsi" w:hAnsiTheme="minorHAnsi" w:cstheme="minorHAnsi"/>
          <w:b/>
        </w:rPr>
      </w:pPr>
      <w:r w:rsidRPr="003B5467">
        <w:rPr>
          <w:rFonts w:asciiTheme="minorHAnsi" w:hAnsiTheme="minorHAnsi" w:cstheme="minorHAnsi"/>
          <w:b/>
        </w:rPr>
        <w:br w:type="page"/>
      </w:r>
    </w:p>
    <w:p w14:paraId="7EB8E9CD" w14:textId="77777777" w:rsidR="00712CE7" w:rsidRPr="00930A32"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Β.1.4 </w:t>
      </w:r>
      <w:r w:rsidR="00B244AE" w:rsidRPr="00930A32">
        <w:rPr>
          <w:rFonts w:asciiTheme="minorHAnsi" w:hAnsiTheme="minorHAnsi" w:cstheme="minorHAnsi"/>
          <w:b/>
          <w:color w:val="FF0000"/>
        </w:rPr>
        <w:t>Σχέσεις μεταξύ μαθητών / μαθητριών και εκπαιδευτικών</w:t>
      </w:r>
      <w:r w:rsidR="0035483D" w:rsidRPr="00930A32">
        <w:rPr>
          <w:rFonts w:asciiTheme="minorHAnsi" w:hAnsiTheme="minorHAnsi" w:cstheme="minorHAnsi"/>
          <w:b/>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485C0D2C" w14:textId="68D3DC59" w:rsidR="00136EBB" w:rsidRPr="003B5467" w:rsidRDefault="00136EBB" w:rsidP="003B5467">
      <w:pPr>
        <w:ind w:firstLine="142"/>
        <w:jc w:val="both"/>
        <w:rPr>
          <w:rFonts w:asciiTheme="minorHAnsi" w:hAnsiTheme="minorHAnsi" w:cstheme="minorHAnsi"/>
          <w:sz w:val="20"/>
          <w:szCs w:val="20"/>
        </w:rPr>
      </w:pPr>
      <w:r w:rsidRPr="003B5467">
        <w:rPr>
          <w:rFonts w:asciiTheme="minorHAnsi" w:eastAsia="Calibri" w:hAnsiTheme="minorHAnsi" w:cstheme="minorHAnsi"/>
          <w:sz w:val="20"/>
          <w:szCs w:val="20"/>
        </w:rPr>
        <w:t>Στην εκδήλωση «</w:t>
      </w:r>
      <w:r w:rsidRPr="003B5467">
        <w:rPr>
          <w:rFonts w:asciiTheme="minorHAnsi" w:eastAsia="Calibri" w:hAnsiTheme="minorHAnsi" w:cstheme="minorHAnsi"/>
          <w:b/>
          <w:sz w:val="20"/>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3B5467">
        <w:rPr>
          <w:rFonts w:asciiTheme="minorHAnsi" w:eastAsia="Calibri" w:hAnsiTheme="minorHAnsi" w:cstheme="minorHAnsi"/>
          <w:sz w:val="20"/>
          <w:szCs w:val="20"/>
        </w:rPr>
        <w:t>»,</w:t>
      </w:r>
      <w:r w:rsidRPr="003B5467">
        <w:rPr>
          <w:rFonts w:asciiTheme="minorHAnsi" w:eastAsia="Calibri" w:hAnsiTheme="minorHAnsi" w:cstheme="minorHAnsi"/>
          <w:bCs/>
          <w:i/>
          <w:sz w:val="20"/>
          <w:szCs w:val="20"/>
        </w:rPr>
        <w:t xml:space="preserve"> που πραγματοποιήθηκε </w:t>
      </w:r>
      <w:r w:rsidRPr="003B5467">
        <w:rPr>
          <w:rFonts w:asciiTheme="minorHAnsi" w:eastAsia="Calibri" w:hAnsiTheme="minorHAnsi" w:cstheme="minorHAnsi"/>
          <w:sz w:val="20"/>
          <w:szCs w:val="20"/>
        </w:rPr>
        <w:t>01.03.2026  (</w:t>
      </w:r>
      <w:hyperlink r:id="rId28" w:history="1">
        <w:r w:rsidRPr="003B5467">
          <w:rPr>
            <w:rStyle w:val="-"/>
            <w:rFonts w:asciiTheme="minorHAnsi" w:eastAsia="Calibri" w:hAnsiTheme="minorHAnsi" w:cstheme="minorHAnsi"/>
            <w:sz w:val="20"/>
            <w:szCs w:val="20"/>
          </w:rPr>
          <w:t>https://youtube.com/live/ztGSmAL-ryQ?feature=share</w:t>
        </w:r>
      </w:hyperlink>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 ηλεκτρονική έκδοση (</w:t>
      </w:r>
      <w:hyperlink r:id="rId29" w:history="1">
        <w:r w:rsidRPr="003B5467">
          <w:rPr>
            <w:rStyle w:val="-"/>
            <w:rFonts w:asciiTheme="minorHAnsi" w:hAnsiTheme="minorHAnsi" w:cstheme="minorHAnsi"/>
            <w:sz w:val="20"/>
            <w:szCs w:val="20"/>
          </w:rPr>
          <w:t>https://doe.gr/wp-content/uploads/2026/05/03-%CE%91%CF%80%CF%8C-%CF%84%CE%BF%CE%BD-%CE%B1%CE%BD%CF%84%CE%B1%CE%B3%CF%89%CE%BD%CE%B9%CF%83%CE%BC%CF%8C-%CF%83%CF%84%CE%B7-%CF%83%CF%85%CE%BD%CE%B5%CF%81%CE%B3%CE%B1%CF%83%CE%AF%CE%B1.pdf</w:t>
        </w:r>
      </w:hyperlink>
      <w:r w:rsidRPr="003B5467">
        <w:rPr>
          <w:rFonts w:asciiTheme="minorHAnsi" w:eastAsia="Calibri" w:hAnsiTheme="minorHAnsi" w:cstheme="minorHAnsi"/>
          <w:iCs/>
          <w:sz w:val="20"/>
          <w:szCs w:val="20"/>
        </w:rPr>
        <w:t>), και σ</w:t>
      </w:r>
      <w:r w:rsidRPr="003B5467">
        <w:rPr>
          <w:rFonts w:asciiTheme="minorHAnsi" w:eastAsia="Calibri" w:hAnsiTheme="minorHAnsi" w:cstheme="minorHAnsi"/>
          <w:sz w:val="20"/>
          <w:szCs w:val="20"/>
        </w:rPr>
        <w:t>την εκδήλωση</w:t>
      </w:r>
      <w:r w:rsidRPr="003B5467">
        <w:rPr>
          <w:rFonts w:asciiTheme="minorHAnsi" w:eastAsia="Calibri" w:hAnsiTheme="minorHAnsi" w:cstheme="minorHAnsi"/>
          <w:b/>
          <w:bCs/>
          <w:sz w:val="20"/>
          <w:szCs w:val="20"/>
        </w:rPr>
        <w:t xml:space="preserve"> </w:t>
      </w:r>
      <w:r w:rsidRPr="003B5467">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3B5467">
        <w:rPr>
          <w:rFonts w:asciiTheme="minorHAnsi" w:eastAsia="Calibri" w:hAnsiTheme="minorHAnsi" w:cstheme="minorHAnsi"/>
          <w:kern w:val="2"/>
          <w:sz w:val="20"/>
          <w:szCs w:val="20"/>
        </w:rPr>
        <w:t xml:space="preserve"> που πραγματοποιήθηκε στις </w:t>
      </w:r>
      <w:r w:rsidRPr="003B5467">
        <w:rPr>
          <w:rFonts w:asciiTheme="minorHAnsi" w:eastAsia="Calibri" w:hAnsiTheme="minorHAnsi" w:cstheme="minorHAnsi"/>
          <w:sz w:val="20"/>
          <w:szCs w:val="20"/>
        </w:rPr>
        <w:t xml:space="preserve">15.02.2026 </w:t>
      </w:r>
      <w:r w:rsidRPr="003B5467">
        <w:rPr>
          <w:rFonts w:asciiTheme="minorHAnsi" w:eastAsia="Calibri" w:hAnsiTheme="minorHAnsi" w:cstheme="minorHAnsi"/>
          <w:iCs/>
          <w:sz w:val="20"/>
          <w:szCs w:val="20"/>
        </w:rPr>
        <w:t>(</w:t>
      </w:r>
      <w:hyperlink r:id="rId30" w:history="1">
        <w:r w:rsidRPr="003B5467">
          <w:rPr>
            <w:rStyle w:val="-"/>
            <w:rFonts w:asciiTheme="minorHAnsi" w:eastAsia="Calibri" w:hAnsiTheme="minorHAnsi" w:cstheme="minorHAnsi"/>
            <w:sz w:val="20"/>
            <w:szCs w:val="20"/>
          </w:rPr>
          <w:t>https://www.youtube.com/live/B217YuYB4Ak</w:t>
        </w:r>
      </w:hyperlink>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ηλεκτρονική έκδοση (</w:t>
      </w:r>
      <w:hyperlink r:id="rId31" w:history="1">
        <w:r w:rsidRPr="003B5467">
          <w:rPr>
            <w:rStyle w:val="-"/>
            <w:rFonts w:asciiTheme="minorHAnsi" w:hAnsiTheme="minorHAnsi" w:cstheme="minorHAnsi"/>
            <w:sz w:val="20"/>
            <w:szCs w:val="20"/>
          </w:rPr>
          <w:t>https://doe.gr/wp-content/uploads/2026/05/01-%CE%91%CE%BA%CE%BF%CF%8D%CE%B3%CE%BF%CE%BD%CF%84%CE%B1%CF%82-%CF%84%CE%BF-%CF%80%CE%B1%CE%B9%CE%B4.pdf</w:t>
        </w:r>
      </w:hyperlink>
      <w:r w:rsidRPr="003B5467">
        <w:rPr>
          <w:rFonts w:asciiTheme="minorHAnsi" w:eastAsia="Calibri" w:hAnsiTheme="minorHAnsi" w:cstheme="minorHAnsi"/>
          <w:iCs/>
          <w:sz w:val="20"/>
          <w:szCs w:val="20"/>
        </w:rPr>
        <w:t>)</w:t>
      </w:r>
      <w:r w:rsidRPr="003B5467">
        <w:rPr>
          <w:rFonts w:asciiTheme="minorHAnsi" w:eastAsia="Calibri" w:hAnsiTheme="minorHAnsi" w:cstheme="minorHAnsi"/>
          <w:sz w:val="20"/>
          <w:szCs w:val="20"/>
        </w:rPr>
        <w:t xml:space="preserve">, </w:t>
      </w:r>
      <w:r w:rsidRPr="003B5467">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32" w:history="1">
        <w:r w:rsidRPr="003B5467">
          <w:rPr>
            <w:rStyle w:val="-"/>
            <w:rFonts w:asciiTheme="minorHAnsi" w:hAnsiTheme="minorHAnsi" w:cstheme="minorHAnsi"/>
            <w:sz w:val="20"/>
            <w:szCs w:val="20"/>
          </w:rPr>
          <w:t>https://doe.gr/fylla-parousiasis-ekdiloseon/</w:t>
        </w:r>
      </w:hyperlink>
      <w:r w:rsidRPr="003B5467">
        <w:rPr>
          <w:rFonts w:asciiTheme="minorHAnsi" w:hAnsiTheme="minorHAnsi" w:cstheme="minorHAnsi"/>
          <w:sz w:val="20"/>
          <w:szCs w:val="20"/>
        </w:rPr>
        <w:t xml:space="preserve">), </w:t>
      </w:r>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kern w:val="2"/>
          <w:sz w:val="20"/>
          <w:szCs w:val="20"/>
        </w:rPr>
        <w:t xml:space="preserve">αναπτύχθηκαν σημαντικές απόψεις και </w:t>
      </w:r>
      <w:r w:rsidRPr="003B5467">
        <w:rPr>
          <w:rFonts w:asciiTheme="minorHAnsi" w:hAnsiTheme="minorHAnsi" w:cstheme="minorHAnsi"/>
          <w:sz w:val="20"/>
          <w:szCs w:val="20"/>
        </w:rPr>
        <w:t>διατυπώθηκαν οι παρακάτω επισημάνσεις:</w:t>
      </w:r>
    </w:p>
    <w:p w14:paraId="03D6D499" w14:textId="77777777" w:rsidR="00E6754B" w:rsidRPr="003B5467" w:rsidRDefault="00E6754B" w:rsidP="003B5467">
      <w:pPr>
        <w:widowControl/>
        <w:autoSpaceDE/>
        <w:autoSpaceDN/>
        <w:ind w:firstLine="142"/>
        <w:jc w:val="both"/>
        <w:rPr>
          <w:rFonts w:asciiTheme="minorHAnsi" w:eastAsia="Calibri" w:hAnsiTheme="minorHAnsi" w:cstheme="minorHAnsi"/>
          <w:sz w:val="20"/>
          <w:szCs w:val="20"/>
        </w:rPr>
      </w:pPr>
      <w:r w:rsidRPr="003B5467">
        <w:rPr>
          <w:rFonts w:asciiTheme="minorHAnsi" w:eastAsia="Calibri" w:hAnsiTheme="minorHAnsi" w:cstheme="minorHAnsi"/>
          <w:sz w:val="20"/>
          <w:szCs w:val="20"/>
        </w:rPr>
        <w:t xml:space="preserve">Σκοπός της ειδικής αγωγής είναι η παροχή εκπαίδευσης που ανταποκρίνεται στις ανάγκες των μαθητών/τριών, των οποίων οι αναπηρίες επηρεάζουν σημαντικά τη μάθησή τους. </w:t>
      </w:r>
      <w:r w:rsidRPr="003B5467">
        <w:rPr>
          <w:rFonts w:asciiTheme="minorHAnsi" w:eastAsia="Calibri" w:hAnsiTheme="minorHAnsi" w:cstheme="minorHAnsi"/>
          <w:bCs/>
          <w:sz w:val="20"/>
          <w:szCs w:val="20"/>
        </w:rPr>
        <w:t>Βασική αρχή αποτελεί η αναγνώριση της ειδικής εκπαίδευσης ως ατομικού και ταυτόχρονα δημόσιου αγαθού αλλά και ως κοινωνικού δικαιώματος για όλους.</w:t>
      </w:r>
    </w:p>
    <w:p w14:paraId="3CE57629" w14:textId="77777777" w:rsidR="00E6754B" w:rsidRPr="003B5467" w:rsidRDefault="00E6754B" w:rsidP="003B5467">
      <w:pPr>
        <w:widowControl/>
        <w:autoSpaceDE/>
        <w:autoSpaceDN/>
        <w:ind w:firstLine="142"/>
        <w:jc w:val="both"/>
        <w:rPr>
          <w:rFonts w:asciiTheme="minorHAnsi" w:eastAsia="Calibri" w:hAnsiTheme="minorHAnsi" w:cstheme="minorHAnsi"/>
          <w:sz w:val="20"/>
          <w:szCs w:val="20"/>
        </w:rPr>
      </w:pPr>
      <w:r w:rsidRPr="003B5467">
        <w:rPr>
          <w:rFonts w:asciiTheme="minorHAnsi" w:eastAsia="Calibri" w:hAnsiTheme="minorHAnsi" w:cstheme="minorHAnsi"/>
          <w:sz w:val="20"/>
          <w:szCs w:val="20"/>
        </w:rPr>
        <w:t>Η Ειδική Αγωγή/Εκπαίδευση πρέπει να αποτελεί</w:t>
      </w:r>
      <w:r w:rsidRPr="003B5467">
        <w:rPr>
          <w:rFonts w:asciiTheme="minorHAnsi" w:eastAsia="Calibri" w:hAnsiTheme="minorHAnsi" w:cstheme="minorHAnsi"/>
          <w:bCs/>
          <w:sz w:val="20"/>
          <w:szCs w:val="20"/>
        </w:rPr>
        <w:t xml:space="preserve"> αναπόσπαστο και λειτουργικά ενταγμένο μέρος της Δημόσιας Δωρεάν Παιδείας.</w:t>
      </w:r>
      <w:r w:rsidRPr="003B5467">
        <w:rPr>
          <w:rFonts w:asciiTheme="minorHAnsi" w:eastAsia="Calibri" w:hAnsiTheme="minorHAnsi" w:cstheme="minorHAnsi"/>
          <w:sz w:val="20"/>
          <w:szCs w:val="20"/>
        </w:rPr>
        <w:t xml:space="preserve"> Χρειάζεται να συζητήσουμε για τις κοινωνικοοικονομικές συνθήκες στις οποίες ζουν οι μαθητές, για τους όρους άσκησης του εκπαιδευτικού έργου, για τους υποστηρικτικούς θεσμούς, την ασφάλεια των χώρων, τις υποδομές, για την ενίσχυση της Ειδικής Εκπαίδευσης και των Ειδικών Σχολείων, για τα προγράμματα παρέμβασης.</w:t>
      </w:r>
    </w:p>
    <w:p w14:paraId="63A69FF6" w14:textId="48FE4B52" w:rsidR="00E6754B" w:rsidRPr="003B5467" w:rsidRDefault="00E6754B" w:rsidP="003B5467">
      <w:pPr>
        <w:widowControl/>
        <w:autoSpaceDE/>
        <w:autoSpaceDN/>
        <w:ind w:firstLine="142"/>
        <w:jc w:val="both"/>
        <w:rPr>
          <w:rFonts w:asciiTheme="minorHAnsi" w:eastAsia="Calibri" w:hAnsiTheme="minorHAnsi" w:cstheme="minorHAnsi"/>
          <w:sz w:val="20"/>
          <w:szCs w:val="20"/>
        </w:rPr>
      </w:pPr>
      <w:r w:rsidRPr="003B5467">
        <w:rPr>
          <w:rFonts w:asciiTheme="minorHAnsi" w:eastAsia="Calibri" w:hAnsiTheme="minorHAnsi" w:cstheme="minorHAnsi"/>
          <w:sz w:val="20"/>
          <w:szCs w:val="20"/>
        </w:rPr>
        <w:t xml:space="preserve">Η παροχή </w:t>
      </w:r>
      <w:r w:rsidRPr="003B5467">
        <w:rPr>
          <w:rFonts w:asciiTheme="minorHAnsi" w:eastAsia="Calibri" w:hAnsiTheme="minorHAnsi" w:cstheme="minorHAnsi"/>
          <w:iCs/>
          <w:sz w:val="20"/>
          <w:szCs w:val="20"/>
        </w:rPr>
        <w:t>ειδικά σχεδιασμένης διδασκαλίας</w:t>
      </w:r>
      <w:r w:rsidRPr="003B5467">
        <w:rPr>
          <w:rFonts w:asciiTheme="minorHAnsi" w:eastAsia="Calibri" w:hAnsiTheme="minorHAnsi" w:cstheme="minorHAnsi"/>
          <w:sz w:val="20"/>
          <w:szCs w:val="20"/>
        </w:rPr>
        <w:t xml:space="preserve"> μεγιστοποιεί τη μάθηση και τη λειτουργικότητα των παιδιών με αναπηρίες, εστιάζει σε επιστημονικά τεκμηριωμένες εκπαιδευτικές πρακτικές, που προωθούν τις γνωστικές, κοινωνικές, συναισθηματικές και προσαρμοστικές λειτουργίες που σχετίζονται με την ανθρώπινη ευημερία, την ευτυχία και την ποιότητα ζωής, ώστε όλα τα παιδιά με αναπηρίες να προαχθούν γνωστικά, συναισθηματικά, κοινωνικά και αισθητικά μέσα σε κλίμα σεβασμού, ασφάλειας, ισοτιμίας, κοινωνικής δικαιοσύνης και ελευθερίας.</w:t>
      </w:r>
      <w:r w:rsidRPr="003B5467">
        <w:rPr>
          <w:rFonts w:asciiTheme="minorHAnsi" w:hAnsiTheme="minorHAnsi" w:cstheme="minorHAnsi"/>
          <w:sz w:val="20"/>
          <w:szCs w:val="20"/>
        </w:rPr>
        <w:t xml:space="preserve"> </w:t>
      </w:r>
      <w:r w:rsidRPr="003B5467">
        <w:rPr>
          <w:rFonts w:asciiTheme="minorHAnsi" w:eastAsia="Calibri" w:hAnsiTheme="minorHAnsi" w:cstheme="minorHAnsi"/>
          <w:sz w:val="20"/>
          <w:szCs w:val="20"/>
        </w:rPr>
        <w:t xml:space="preserve">Η αύξηση των ανισοτήτων στην εκπαίδευση, δημιουργεί αποκλεισμό των πιο υποβαθμισμένων κοινωνικών τάξεων, αυξάνει τη βία τόσο στο σχολείο όσο και έξω από </w:t>
      </w:r>
      <w:r w:rsidR="003B5467" w:rsidRPr="003B5467">
        <w:rPr>
          <w:rFonts w:asciiTheme="minorHAnsi" w:eastAsia="Calibri" w:hAnsiTheme="minorHAnsi" w:cstheme="minorHAnsi"/>
          <w:sz w:val="20"/>
          <w:szCs w:val="20"/>
        </w:rPr>
        <w:t>αυτό</w:t>
      </w:r>
      <w:r w:rsidRPr="003B5467">
        <w:rPr>
          <w:rFonts w:asciiTheme="minorHAnsi" w:eastAsia="Calibri" w:hAnsiTheme="minorHAnsi" w:cstheme="minorHAnsi"/>
          <w:sz w:val="20"/>
          <w:szCs w:val="20"/>
        </w:rPr>
        <w:t>, δημιουργώντας ένα γενικότερο αίσθημα ανασφάλειας και  υποβαθμίζοντας  την ποιότητα  ζωής της σχολικής κοινότητας.</w:t>
      </w:r>
    </w:p>
    <w:p w14:paraId="7E6E2A8C" w14:textId="3153B891" w:rsidR="00E6754B" w:rsidRPr="003B5467" w:rsidRDefault="00E6754B" w:rsidP="003B5467">
      <w:pPr>
        <w:widowControl/>
        <w:autoSpaceDE/>
        <w:autoSpaceDN/>
        <w:ind w:firstLine="142"/>
        <w:jc w:val="both"/>
        <w:rPr>
          <w:rFonts w:asciiTheme="minorHAnsi" w:eastAsia="Calibri" w:hAnsiTheme="minorHAnsi" w:cstheme="minorHAnsi"/>
          <w:bCs/>
          <w:sz w:val="20"/>
          <w:szCs w:val="20"/>
        </w:rPr>
      </w:pPr>
      <w:r w:rsidRPr="003B5467">
        <w:rPr>
          <w:rFonts w:asciiTheme="minorHAnsi" w:eastAsia="Calibri" w:hAnsiTheme="minorHAnsi" w:cstheme="minorHAnsi"/>
          <w:bCs/>
          <w:sz w:val="20"/>
          <w:szCs w:val="20"/>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w:t>
      </w:r>
      <w:r w:rsidRPr="006C4FA0">
        <w:rPr>
          <w:rFonts w:asciiTheme="minorHAnsi" w:eastAsia="Calibri" w:hAnsiTheme="minorHAnsi" w:cstheme="minorHAnsi"/>
          <w:bCs/>
          <w:sz w:val="20"/>
          <w:szCs w:val="20"/>
        </w:rPr>
        <w:t xml:space="preserve">πράξη. Στο </w:t>
      </w:r>
      <w:r w:rsidRPr="003B5467">
        <w:rPr>
          <w:rFonts w:asciiTheme="minorHAnsi" w:eastAsia="Calibri" w:hAnsiTheme="minorHAnsi" w:cstheme="minorHAnsi"/>
          <w:bCs/>
          <w:sz w:val="20"/>
          <w:szCs w:val="20"/>
        </w:rPr>
        <w:t xml:space="preserve">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w:t>
      </w:r>
      <w:r w:rsidR="003B5467" w:rsidRPr="003B5467">
        <w:rPr>
          <w:rFonts w:asciiTheme="minorHAnsi" w:eastAsia="Calibri" w:hAnsiTheme="minorHAnsi" w:cstheme="minorHAnsi"/>
          <w:bCs/>
          <w:sz w:val="20"/>
          <w:szCs w:val="20"/>
        </w:rPr>
        <w:t>περί</w:t>
      </w:r>
      <w:r w:rsidRPr="003B5467">
        <w:rPr>
          <w:rFonts w:asciiTheme="minorHAnsi" w:eastAsia="Calibri" w:hAnsiTheme="minorHAnsi" w:cstheme="minorHAnsi"/>
          <w:bCs/>
          <w:sz w:val="20"/>
          <w:szCs w:val="20"/>
        </w:rPr>
        <w:t xml:space="preserve"> δικαιωμάτων μένει στα χαρτιά και εργαλειοποιείται.</w:t>
      </w:r>
    </w:p>
    <w:p w14:paraId="3C1B04D1" w14:textId="7AE10139" w:rsidR="007E2DD8" w:rsidRPr="003B5467" w:rsidRDefault="007E2DD8" w:rsidP="003B5467">
      <w:pPr>
        <w:widowControl/>
        <w:autoSpaceDE/>
        <w:autoSpaceDN/>
        <w:ind w:firstLine="142"/>
        <w:jc w:val="both"/>
        <w:rPr>
          <w:rFonts w:asciiTheme="minorHAnsi" w:eastAsia="Calibri" w:hAnsiTheme="minorHAnsi" w:cstheme="minorHAnsi"/>
          <w:bCs/>
          <w:iCs/>
          <w:sz w:val="20"/>
          <w:szCs w:val="20"/>
        </w:rPr>
      </w:pPr>
      <w:r w:rsidRPr="003B5467">
        <w:rPr>
          <w:rFonts w:asciiTheme="minorHAnsi" w:eastAsia="Calibri" w:hAnsiTheme="minorHAnsi" w:cstheme="minorHAnsi"/>
          <w:bCs/>
          <w:iCs/>
          <w:sz w:val="20"/>
          <w:szCs w:val="20"/>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Να επεκταθεί σε συγκεκριμένα μέτρα κοινωνικής στήριξης των παιδιών με αναπηρίες ή/και ειδικές εκπαιδευτικές ανάγκες και των οικογένειών τους.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0E38BA5E" w14:textId="7FD97FD1" w:rsidR="00E6754B" w:rsidRPr="003B5467" w:rsidRDefault="00E6754B" w:rsidP="003B5467">
      <w:pPr>
        <w:widowControl/>
        <w:autoSpaceDE/>
        <w:autoSpaceDN/>
        <w:ind w:firstLine="142"/>
        <w:jc w:val="both"/>
        <w:rPr>
          <w:rFonts w:asciiTheme="minorHAnsi" w:eastAsia="Calibri" w:hAnsiTheme="minorHAnsi" w:cstheme="minorHAnsi"/>
          <w:bCs/>
          <w:sz w:val="20"/>
          <w:szCs w:val="20"/>
        </w:rPr>
      </w:pPr>
      <w:r w:rsidRPr="003B5467">
        <w:rPr>
          <w:rFonts w:asciiTheme="minorHAnsi" w:eastAsia="Calibri" w:hAnsiTheme="minorHAnsi" w:cstheme="minorHAnsi"/>
          <w:bCs/>
          <w:iCs/>
          <w:sz w:val="20"/>
          <w:szCs w:val="20"/>
        </w:rPr>
        <w:t xml:space="preserve">Οι εκπαιδευτικοί </w:t>
      </w:r>
      <w:r w:rsidR="003B5467" w:rsidRPr="003B5467">
        <w:rPr>
          <w:rFonts w:asciiTheme="minorHAnsi" w:eastAsia="Calibri" w:hAnsiTheme="minorHAnsi" w:cstheme="minorHAnsi"/>
          <w:bCs/>
          <w:iCs/>
          <w:sz w:val="20"/>
          <w:szCs w:val="21"/>
        </w:rPr>
        <w:t>εξουθενώνονται</w:t>
      </w:r>
      <w:r w:rsidRPr="003B5467">
        <w:rPr>
          <w:rFonts w:asciiTheme="minorHAnsi" w:eastAsia="Calibri" w:hAnsiTheme="minorHAnsi" w:cstheme="minorHAnsi"/>
          <w:bCs/>
          <w:iCs/>
          <w:sz w:val="20"/>
          <w:szCs w:val="20"/>
        </w:rPr>
        <w:t>, γιατί πέρα από τον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απαξίωση της Πολιτείας σε σχέση με τον επαγγελματισμό και την αυταπάρνηση των εκπαιδευτικών.</w:t>
      </w:r>
    </w:p>
    <w:p w14:paraId="1C8018E8" w14:textId="77777777" w:rsidR="003B5467" w:rsidRPr="003B5467" w:rsidRDefault="003B5467" w:rsidP="003B5467">
      <w:pPr>
        <w:widowControl/>
        <w:autoSpaceDE/>
        <w:autoSpaceDN/>
        <w:ind w:firstLine="142"/>
        <w:jc w:val="both"/>
        <w:rPr>
          <w:rFonts w:asciiTheme="minorHAnsi" w:eastAsia="Calibri" w:hAnsiTheme="minorHAnsi" w:cstheme="minorHAnsi"/>
          <w:bCs/>
          <w:sz w:val="20"/>
          <w:szCs w:val="21"/>
        </w:rPr>
      </w:pPr>
      <w:r w:rsidRPr="003B5467">
        <w:rPr>
          <w:rFonts w:asciiTheme="minorHAnsi" w:eastAsia="Calibri" w:hAnsiTheme="minorHAnsi" w:cstheme="minorHAnsi"/>
          <w:bCs/>
          <w:iCs/>
          <w:sz w:val="20"/>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23AEBDD7" w14:textId="7948378C" w:rsidR="007E2DD8" w:rsidRPr="003B5467" w:rsidRDefault="007E2DD8" w:rsidP="003B5467">
      <w:pPr>
        <w:widowControl/>
        <w:autoSpaceDE/>
        <w:autoSpaceDN/>
        <w:ind w:firstLine="142"/>
        <w:jc w:val="both"/>
        <w:rPr>
          <w:rFonts w:asciiTheme="minorHAnsi" w:eastAsia="Calibri" w:hAnsiTheme="minorHAnsi" w:cstheme="minorHAnsi"/>
          <w:bCs/>
          <w:sz w:val="20"/>
          <w:szCs w:val="20"/>
        </w:rPr>
      </w:pPr>
      <w:r w:rsidRPr="003B5467">
        <w:rPr>
          <w:rFonts w:asciiTheme="minorHAnsi" w:eastAsia="Calibri" w:hAnsiTheme="minorHAnsi" w:cstheme="minorHAnsi"/>
          <w:bCs/>
          <w:iCs/>
          <w:sz w:val="20"/>
          <w:szCs w:val="20"/>
        </w:rPr>
        <w:t>Στόχος του σχολείου είναι να μετουσιώσει τη συνεργατικότητα σε συλλογικότητα</w:t>
      </w:r>
      <w:r w:rsidR="003B5467" w:rsidRPr="003B5467">
        <w:rPr>
          <w:rFonts w:asciiTheme="minorHAnsi" w:eastAsia="Calibri" w:hAnsiTheme="minorHAnsi" w:cstheme="minorHAnsi"/>
          <w:bCs/>
          <w:iCs/>
          <w:sz w:val="20"/>
          <w:szCs w:val="20"/>
        </w:rPr>
        <w:t>.</w:t>
      </w:r>
    </w:p>
    <w:p w14:paraId="2747C87B" w14:textId="002224ED" w:rsidR="000B4120" w:rsidRPr="003B5467" w:rsidRDefault="00E46A13" w:rsidP="003B5467">
      <w:pPr>
        <w:widowControl/>
        <w:autoSpaceDE/>
        <w:autoSpaceDN/>
        <w:ind w:firstLine="142"/>
        <w:jc w:val="both"/>
        <w:rPr>
          <w:rFonts w:asciiTheme="minorHAnsi" w:eastAsia="Calibri" w:hAnsiTheme="minorHAnsi" w:cstheme="minorHAnsi"/>
          <w:sz w:val="20"/>
          <w:szCs w:val="20"/>
        </w:rPr>
      </w:pPr>
      <w:r>
        <w:rPr>
          <w:rFonts w:asciiTheme="minorHAnsi" w:eastAsia="Calibri" w:hAnsiTheme="minorHAnsi" w:cstheme="minorHAnsi"/>
          <w:sz w:val="20"/>
          <w:szCs w:val="20"/>
        </w:rPr>
        <w:t>Η ενίσχυση</w:t>
      </w:r>
      <w:r w:rsidR="000B4120" w:rsidRPr="003B5467">
        <w:rPr>
          <w:rFonts w:asciiTheme="minorHAnsi" w:eastAsia="Calibri" w:hAnsiTheme="minorHAnsi" w:cstheme="minorHAnsi"/>
          <w:sz w:val="20"/>
          <w:szCs w:val="20"/>
        </w:rPr>
        <w:t xml:space="preserve"> των Ειδικών Σχολείων με οπτικοακουστικό υλικό, εκπαιδευτικό λογισμικό</w:t>
      </w:r>
      <w:r>
        <w:rPr>
          <w:rFonts w:asciiTheme="minorHAnsi" w:eastAsia="Calibri" w:hAnsiTheme="minorHAnsi" w:cstheme="minorHAnsi"/>
          <w:sz w:val="20"/>
          <w:szCs w:val="20"/>
        </w:rPr>
        <w:t>,</w:t>
      </w:r>
      <w:r w:rsidR="000B4120" w:rsidRPr="003B5467">
        <w:rPr>
          <w:rFonts w:asciiTheme="minorHAnsi" w:eastAsia="Calibri" w:hAnsiTheme="minorHAnsi" w:cstheme="minorHAnsi"/>
          <w:sz w:val="20"/>
          <w:szCs w:val="20"/>
        </w:rPr>
        <w:t xml:space="preserve"> υλικό Τέχνης και συναισθηματικής έκφρασης</w:t>
      </w:r>
      <w:r>
        <w:rPr>
          <w:rFonts w:asciiTheme="minorHAnsi" w:eastAsia="Calibri" w:hAnsiTheme="minorHAnsi" w:cstheme="minorHAnsi"/>
          <w:sz w:val="20"/>
          <w:szCs w:val="20"/>
        </w:rPr>
        <w:t xml:space="preserve"> </w:t>
      </w:r>
      <w:r w:rsidR="000B4120" w:rsidRPr="003B5467">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και </w:t>
      </w:r>
      <w:r w:rsidRPr="00E46A13">
        <w:rPr>
          <w:rFonts w:asciiTheme="minorHAnsi" w:eastAsia="Calibri" w:hAnsiTheme="minorHAnsi" w:cstheme="minorHAnsi"/>
          <w:sz w:val="20"/>
          <w:szCs w:val="20"/>
        </w:rPr>
        <w:t xml:space="preserve">εξατομικευμένα προγράμματα, </w:t>
      </w:r>
      <w:r w:rsidR="000B4120" w:rsidRPr="003B5467">
        <w:rPr>
          <w:rFonts w:asciiTheme="minorHAnsi" w:eastAsia="Calibri" w:hAnsiTheme="minorHAnsi" w:cstheme="minorHAnsi"/>
          <w:sz w:val="20"/>
          <w:szCs w:val="20"/>
        </w:rPr>
        <w:t>είναι απαραίτητ</w:t>
      </w:r>
      <w:r>
        <w:rPr>
          <w:rFonts w:asciiTheme="minorHAnsi" w:eastAsia="Calibri" w:hAnsiTheme="minorHAnsi" w:cstheme="minorHAnsi"/>
          <w:sz w:val="20"/>
          <w:szCs w:val="20"/>
        </w:rPr>
        <w:t>η</w:t>
      </w:r>
      <w:r w:rsidR="000B4120" w:rsidRPr="003B5467">
        <w:rPr>
          <w:rFonts w:asciiTheme="minorHAnsi" w:eastAsia="Calibri" w:hAnsiTheme="minorHAnsi" w:cstheme="minorHAnsi"/>
          <w:sz w:val="20"/>
          <w:szCs w:val="20"/>
        </w:rPr>
        <w:t xml:space="preserve"> για το έργο των εκπαιδευτικών και για την ουσιαστική βοήθεια προς τις οικογένειες των μαθητών/τριών με αναπηρία ή/και ειδικές εκπαιδευτικές ανάγκες.</w:t>
      </w:r>
    </w:p>
    <w:p w14:paraId="5D2D2486" w14:textId="77777777" w:rsidR="00136EBB" w:rsidRPr="003B5467" w:rsidRDefault="00136EBB" w:rsidP="003B5467">
      <w:pPr>
        <w:widowControl/>
        <w:autoSpaceDE/>
        <w:autoSpaceDN/>
        <w:ind w:firstLine="142"/>
        <w:jc w:val="both"/>
        <w:rPr>
          <w:rFonts w:asciiTheme="minorHAnsi" w:eastAsia="Calibri" w:hAnsiTheme="minorHAnsi" w:cstheme="minorHAnsi"/>
          <w:sz w:val="20"/>
          <w:szCs w:val="20"/>
        </w:rPr>
      </w:pPr>
    </w:p>
    <w:p w14:paraId="26E77DB5" w14:textId="77777777" w:rsidR="007E2DD8" w:rsidRPr="003B5467" w:rsidRDefault="007E2DD8" w:rsidP="003B5467">
      <w:pPr>
        <w:ind w:firstLine="142"/>
        <w:rPr>
          <w:rFonts w:asciiTheme="minorHAnsi" w:hAnsiTheme="minorHAnsi" w:cstheme="minorHAnsi"/>
          <w:b/>
          <w:sz w:val="20"/>
          <w:szCs w:val="20"/>
        </w:rPr>
      </w:pPr>
      <w:r w:rsidRPr="003B5467">
        <w:rPr>
          <w:rFonts w:asciiTheme="minorHAnsi" w:hAnsiTheme="minorHAnsi" w:cstheme="minorHAnsi"/>
          <w:b/>
          <w:sz w:val="20"/>
          <w:szCs w:val="20"/>
        </w:rPr>
        <w:br w:type="page"/>
      </w:r>
    </w:p>
    <w:p w14:paraId="0363E62A" w14:textId="73949A11" w:rsidR="00712CE7" w:rsidRPr="00EB7D2C" w:rsidRDefault="00584ECF" w:rsidP="004F77C9">
      <w:pPr>
        <w:ind w:right="-23" w:firstLine="142"/>
        <w:jc w:val="center"/>
        <w:rPr>
          <w:rFonts w:asciiTheme="minorHAnsi" w:hAnsiTheme="minorHAnsi" w:cstheme="minorHAnsi"/>
          <w:b/>
        </w:rPr>
      </w:pPr>
      <w:r w:rsidRPr="00930A32">
        <w:rPr>
          <w:rFonts w:asciiTheme="minorHAnsi" w:hAnsiTheme="minorHAnsi" w:cstheme="minorHAnsi"/>
          <w:b/>
          <w:color w:val="FF0000"/>
        </w:rPr>
        <w:lastRenderedPageBreak/>
        <w:t xml:space="preserve">Β.1.5 </w:t>
      </w:r>
      <w:r w:rsidR="00B244AE" w:rsidRPr="00930A32">
        <w:rPr>
          <w:rFonts w:asciiTheme="minorHAnsi" w:hAnsiTheme="minorHAnsi" w:cstheme="minorHAnsi"/>
          <w:b/>
          <w:color w:val="FF0000"/>
        </w:rPr>
        <w:t xml:space="preserve">Σχέσεις σχολείου </w:t>
      </w:r>
      <w:r w:rsidR="0035483D" w:rsidRPr="00930A32">
        <w:rPr>
          <w:rFonts w:asciiTheme="minorHAnsi" w:hAnsiTheme="minorHAnsi" w:cstheme="minorHAnsi"/>
          <w:b/>
          <w:color w:val="FF0000"/>
        </w:rPr>
        <w:t>–</w:t>
      </w:r>
      <w:r w:rsidR="00B244AE" w:rsidRPr="00930A32">
        <w:rPr>
          <w:rFonts w:asciiTheme="minorHAnsi" w:hAnsiTheme="minorHAnsi" w:cstheme="minorHAnsi"/>
          <w:b/>
          <w:color w:val="FF0000"/>
        </w:rPr>
        <w:t xml:space="preserve"> οικογένειας</w:t>
      </w:r>
      <w:r w:rsidR="0035483D" w:rsidRPr="00930A32">
        <w:rPr>
          <w:rFonts w:asciiTheme="minorHAnsi" w:hAnsiTheme="minorHAnsi" w:cstheme="minorHAnsi"/>
          <w:b/>
          <w:color w:val="FF0000"/>
        </w:rPr>
        <w:t xml:space="preserve"> </w:t>
      </w:r>
      <w:r w:rsidR="0035483D" w:rsidRPr="00930A32">
        <w:rPr>
          <w:rFonts w:asciiTheme="minorHAnsi" w:hAnsiTheme="minorHAnsi" w:cstheme="minorHAnsi"/>
          <w:color w:val="FF0000"/>
        </w:rPr>
        <w:t xml:space="preserve"> </w:t>
      </w:r>
      <w:r w:rsidR="00B244AE" w:rsidRPr="00930A32">
        <w:rPr>
          <w:rFonts w:asciiTheme="minorHAnsi" w:hAnsiTheme="minorHAnsi" w:cstheme="minorHAnsi"/>
          <w:b/>
          <w:color w:val="FF0000"/>
        </w:rPr>
        <w:t>(</w:t>
      </w:r>
      <w:r w:rsidR="00F82192" w:rsidRPr="00930A32">
        <w:rPr>
          <w:rFonts w:asciiTheme="minorHAnsi" w:hAnsiTheme="minorHAnsi" w:cstheme="minorHAnsi"/>
          <w:b/>
          <w:bCs/>
          <w:color w:val="FF0000"/>
        </w:rPr>
        <w:t>Βαθμός</w:t>
      </w:r>
      <w:r w:rsidR="00B244AE" w:rsidRPr="00930A32">
        <w:rPr>
          <w:rFonts w:asciiTheme="minorHAnsi" w:hAnsiTheme="minorHAnsi" w:cstheme="minorHAnsi"/>
          <w:b/>
          <w:color w:val="FF0000"/>
        </w:rPr>
        <w:t>: 4)</w:t>
      </w:r>
    </w:p>
    <w:p w14:paraId="356223F7" w14:textId="0482BC20" w:rsidR="00136EBB" w:rsidRPr="003B5467" w:rsidRDefault="00136EBB" w:rsidP="003B5467">
      <w:pPr>
        <w:rPr>
          <w:rFonts w:asciiTheme="minorHAnsi" w:hAnsiTheme="minorHAnsi" w:cstheme="minorHAnsi"/>
          <w:sz w:val="20"/>
          <w:szCs w:val="20"/>
        </w:rPr>
      </w:pPr>
      <w:r w:rsidRPr="003B5467">
        <w:rPr>
          <w:rFonts w:asciiTheme="minorHAnsi" w:eastAsia="Calibri" w:hAnsiTheme="minorHAnsi" w:cstheme="minorHAnsi"/>
          <w:sz w:val="20"/>
          <w:szCs w:val="20"/>
        </w:rPr>
        <w:t>Στην εκδήλωση «</w:t>
      </w:r>
      <w:r w:rsidRPr="003B5467">
        <w:rPr>
          <w:rFonts w:asciiTheme="minorHAnsi" w:eastAsia="Calibri" w:hAnsiTheme="minorHAnsi" w:cstheme="minorHAnsi"/>
          <w:b/>
          <w:sz w:val="20"/>
          <w:szCs w:val="20"/>
        </w:rPr>
        <w:t>Η επικοινωνία στην εκπαιδευτική κοινότητα, ως κοινωνικό, εκπαιδευτικό, παιδαγωγικό και θεσμικό διακύβευμα</w:t>
      </w:r>
      <w:r w:rsidRPr="003B5467">
        <w:rPr>
          <w:rFonts w:asciiTheme="minorHAnsi" w:eastAsia="Calibri" w:hAnsiTheme="minorHAnsi" w:cstheme="minorHAnsi"/>
          <w:sz w:val="20"/>
          <w:szCs w:val="20"/>
        </w:rPr>
        <w:t>»,</w:t>
      </w:r>
      <w:r w:rsidRPr="003B5467">
        <w:rPr>
          <w:rFonts w:asciiTheme="minorHAnsi" w:eastAsia="Calibri" w:hAnsiTheme="minorHAnsi" w:cstheme="minorHAnsi"/>
          <w:bCs/>
          <w:sz w:val="20"/>
          <w:szCs w:val="20"/>
        </w:rPr>
        <w:t xml:space="preserve"> που πραγματοποιήθηκε </w:t>
      </w:r>
      <w:r w:rsidRPr="003B5467">
        <w:rPr>
          <w:rFonts w:asciiTheme="minorHAnsi" w:eastAsia="Calibri" w:hAnsiTheme="minorHAnsi" w:cstheme="minorHAnsi"/>
          <w:bCs/>
          <w:i/>
          <w:sz w:val="20"/>
          <w:szCs w:val="20"/>
        </w:rPr>
        <w:t xml:space="preserve">στις </w:t>
      </w:r>
      <w:r w:rsidRPr="003B5467">
        <w:rPr>
          <w:rFonts w:asciiTheme="minorHAnsi" w:eastAsia="Calibri" w:hAnsiTheme="minorHAnsi" w:cstheme="minorHAnsi"/>
          <w:sz w:val="20"/>
          <w:szCs w:val="20"/>
        </w:rPr>
        <w:t>22.03.2026 (</w:t>
      </w:r>
      <w:hyperlink r:id="rId33" w:history="1">
        <w:r w:rsidRPr="003B5467">
          <w:rPr>
            <w:rStyle w:val="-"/>
            <w:rFonts w:asciiTheme="minorHAnsi" w:eastAsia="Calibri" w:hAnsiTheme="minorHAnsi" w:cstheme="minorHAnsi"/>
            <w:sz w:val="20"/>
            <w:szCs w:val="20"/>
          </w:rPr>
          <w:t>https://youtube.com/live/9ttdFBJPZSI?feature=share</w:t>
        </w:r>
      </w:hyperlink>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 ηλεκτρονική έκδοση (</w:t>
      </w:r>
      <w:hyperlink r:id="rId34" w:history="1">
        <w:r w:rsidRPr="003B5467">
          <w:rPr>
            <w:rStyle w:val="-"/>
            <w:rFonts w:asciiTheme="minorHAnsi" w:hAnsiTheme="minorHAnsi" w:cstheme="minorHAnsi"/>
            <w:sz w:val="20"/>
            <w:szCs w:val="20"/>
          </w:rPr>
          <w:t>https://doe.gr/wp-content/uploads/2026/05/06-%CE%97-%CE%B5%CF%80%CE%B9%CE%BA%CE%BF%CE%B9%CE%BD%CF%89%CE%BD%CE%AF%CE%B1-%CF%83%CF%84%CE%B7%CE%BD-%CE%B5%CE%BA%CF%80%CE%B1%CE%B9%CE%B4%CE%B5%CF%85%CF%84%CE%B9%CE%BA%CE%AE-%CE%BA%CE%BF%CE%B9%CE%BD%CF%8C%CF%84%CE%B7%CF%84%CE%B1.pdf</w:t>
        </w:r>
      </w:hyperlink>
      <w:r w:rsidRPr="003B5467">
        <w:rPr>
          <w:rFonts w:asciiTheme="minorHAnsi" w:eastAsia="Calibri" w:hAnsiTheme="minorHAnsi" w:cstheme="minorHAnsi"/>
          <w:iCs/>
          <w:sz w:val="20"/>
          <w:szCs w:val="20"/>
        </w:rPr>
        <w:t>), και σ</w:t>
      </w:r>
      <w:r w:rsidRPr="003B5467">
        <w:rPr>
          <w:rFonts w:asciiTheme="minorHAnsi" w:eastAsia="Calibri" w:hAnsiTheme="minorHAnsi" w:cstheme="minorHAnsi"/>
          <w:sz w:val="20"/>
          <w:szCs w:val="20"/>
        </w:rPr>
        <w:t>την εκδήλωση</w:t>
      </w:r>
      <w:r w:rsidRPr="003B5467">
        <w:rPr>
          <w:rFonts w:asciiTheme="minorHAnsi" w:eastAsia="Calibri" w:hAnsiTheme="minorHAnsi" w:cstheme="minorHAnsi"/>
          <w:b/>
          <w:bCs/>
          <w:sz w:val="20"/>
          <w:szCs w:val="20"/>
        </w:rPr>
        <w:t xml:space="preserve"> </w:t>
      </w:r>
      <w:r w:rsidRPr="003B5467">
        <w:rPr>
          <w:rFonts w:asciiTheme="minorHAnsi" w:eastAsia="Calibri" w:hAnsiTheme="minorHAnsi" w:cstheme="minorHAnsi"/>
          <w:b/>
          <w:sz w:val="20"/>
          <w:szCs w:val="20"/>
        </w:rPr>
        <w:t>«Ακούγοντας το παιδί: σχέσεις, συγκρούσεις και υποστηρικτικές πρακτικές στη σχολική κοινότητα»</w:t>
      </w:r>
      <w:r w:rsidRPr="003B5467">
        <w:rPr>
          <w:rFonts w:asciiTheme="minorHAnsi" w:eastAsia="Calibri" w:hAnsiTheme="minorHAnsi" w:cstheme="minorHAnsi"/>
          <w:kern w:val="2"/>
          <w:sz w:val="20"/>
          <w:szCs w:val="20"/>
        </w:rPr>
        <w:t xml:space="preserve"> που πραγματοποιήθηκε στις </w:t>
      </w:r>
      <w:r w:rsidRPr="003B5467">
        <w:rPr>
          <w:rFonts w:asciiTheme="minorHAnsi" w:eastAsia="Calibri" w:hAnsiTheme="minorHAnsi" w:cstheme="minorHAnsi"/>
          <w:sz w:val="20"/>
          <w:szCs w:val="20"/>
        </w:rPr>
        <w:t xml:space="preserve">15.02.2026 </w:t>
      </w:r>
      <w:r w:rsidRPr="003B5467">
        <w:rPr>
          <w:rFonts w:asciiTheme="minorHAnsi" w:eastAsia="Calibri" w:hAnsiTheme="minorHAnsi" w:cstheme="minorHAnsi"/>
          <w:iCs/>
          <w:sz w:val="20"/>
          <w:szCs w:val="20"/>
        </w:rPr>
        <w:t>(</w:t>
      </w:r>
      <w:hyperlink r:id="rId35" w:history="1">
        <w:r w:rsidRPr="003B5467">
          <w:rPr>
            <w:rStyle w:val="-"/>
            <w:rFonts w:asciiTheme="minorHAnsi" w:eastAsia="Calibri" w:hAnsiTheme="minorHAnsi" w:cstheme="minorHAnsi"/>
            <w:sz w:val="20"/>
            <w:szCs w:val="20"/>
          </w:rPr>
          <w:t>https://www.youtube.com/live/B217YuYB4Ak</w:t>
        </w:r>
      </w:hyperlink>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και η οποία εκδόθηκε σε</w:t>
      </w:r>
      <w:r w:rsidRPr="003B5467">
        <w:rPr>
          <w:rFonts w:asciiTheme="minorHAnsi" w:eastAsia="Calibri" w:hAnsiTheme="minorHAnsi" w:cstheme="minorHAnsi"/>
          <w:iCs/>
          <w:sz w:val="20"/>
          <w:szCs w:val="20"/>
        </w:rPr>
        <w:t xml:space="preserve"> </w:t>
      </w:r>
      <w:r w:rsidRPr="003B5467">
        <w:rPr>
          <w:rFonts w:asciiTheme="minorHAnsi" w:eastAsia="Calibri" w:hAnsiTheme="minorHAnsi" w:cstheme="minorHAnsi"/>
          <w:kern w:val="2"/>
          <w:sz w:val="20"/>
          <w:szCs w:val="20"/>
        </w:rPr>
        <w:t>ηλεκτρονική έκδοση (</w:t>
      </w:r>
      <w:hyperlink r:id="rId36" w:history="1">
        <w:r w:rsidRPr="003B5467">
          <w:rPr>
            <w:rStyle w:val="-"/>
            <w:rFonts w:asciiTheme="minorHAnsi" w:hAnsiTheme="minorHAnsi" w:cstheme="minorHAnsi"/>
            <w:sz w:val="20"/>
            <w:szCs w:val="20"/>
          </w:rPr>
          <w:t>https://doe.gr/wp-content/uploads/2026/05/01-%CE%91%CE%BA%CE%BF%CF%8D%CE%B3%CE%BF%CE%BD%CF%84%CE%B1%CF%82-%CF%84%CE%BF-%CF%80%CE%B1%CE%B9%CE%B4.pdf</w:t>
        </w:r>
      </w:hyperlink>
      <w:r w:rsidRPr="003B5467">
        <w:rPr>
          <w:rFonts w:asciiTheme="minorHAnsi" w:eastAsia="Calibri" w:hAnsiTheme="minorHAnsi" w:cstheme="minorHAnsi"/>
          <w:iCs/>
          <w:sz w:val="20"/>
          <w:szCs w:val="20"/>
        </w:rPr>
        <w:t>)</w:t>
      </w:r>
      <w:r w:rsidRPr="003B5467">
        <w:rPr>
          <w:rFonts w:asciiTheme="minorHAnsi" w:eastAsia="Calibri" w:hAnsiTheme="minorHAnsi" w:cstheme="minorHAnsi"/>
          <w:sz w:val="20"/>
          <w:szCs w:val="20"/>
        </w:rPr>
        <w:t xml:space="preserve">, </w:t>
      </w:r>
      <w:r w:rsidRPr="003B5467">
        <w:rPr>
          <w:rFonts w:asciiTheme="minorHAnsi" w:hAnsiTheme="minorHAnsi" w:cstheme="minorHAnsi"/>
          <w:sz w:val="20"/>
          <w:szCs w:val="20"/>
        </w:rPr>
        <w:t>καθώς και στην ενδοσχολική συζήτηση-προβληματισμό που ακολούθησε με αφορμή τα φύλλα εργασίας που διαμορφώθηκαν (</w:t>
      </w:r>
      <w:hyperlink r:id="rId37" w:history="1">
        <w:r w:rsidRPr="003B5467">
          <w:rPr>
            <w:rStyle w:val="-"/>
            <w:rFonts w:asciiTheme="minorHAnsi" w:hAnsiTheme="minorHAnsi" w:cstheme="minorHAnsi"/>
            <w:sz w:val="20"/>
            <w:szCs w:val="20"/>
          </w:rPr>
          <w:t>https://doe.gr/fylla-parousiasis-ekdiloseon/</w:t>
        </w:r>
      </w:hyperlink>
      <w:r w:rsidRPr="003B5467">
        <w:rPr>
          <w:rFonts w:asciiTheme="minorHAnsi" w:hAnsiTheme="minorHAnsi" w:cstheme="minorHAnsi"/>
          <w:sz w:val="20"/>
          <w:szCs w:val="20"/>
        </w:rPr>
        <w:t xml:space="preserve">), </w:t>
      </w:r>
      <w:r w:rsidRPr="003B5467">
        <w:rPr>
          <w:rFonts w:asciiTheme="minorHAnsi" w:eastAsia="Calibri" w:hAnsiTheme="minorHAnsi" w:cstheme="minorHAnsi"/>
          <w:sz w:val="20"/>
          <w:szCs w:val="20"/>
        </w:rPr>
        <w:t xml:space="preserve"> </w:t>
      </w:r>
      <w:r w:rsidRPr="003B5467">
        <w:rPr>
          <w:rFonts w:asciiTheme="minorHAnsi" w:eastAsia="Calibri" w:hAnsiTheme="minorHAnsi" w:cstheme="minorHAnsi"/>
          <w:kern w:val="2"/>
          <w:sz w:val="20"/>
          <w:szCs w:val="20"/>
        </w:rPr>
        <w:t xml:space="preserve">αναπτύχθηκαν σημαντικές απόψεις και </w:t>
      </w:r>
      <w:r w:rsidRPr="003B5467">
        <w:rPr>
          <w:rFonts w:asciiTheme="minorHAnsi" w:hAnsiTheme="minorHAnsi" w:cstheme="minorHAnsi"/>
          <w:sz w:val="20"/>
          <w:szCs w:val="20"/>
        </w:rPr>
        <w:t>διατυπώθηκαν οι παρακάτω επισημάνσεις:</w:t>
      </w:r>
    </w:p>
    <w:p w14:paraId="10955B56" w14:textId="77777777"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14:paraId="4CDDB407" w14:textId="0C9819AB" w:rsidR="00CA5472" w:rsidRPr="00FA10FD" w:rsidRDefault="003B5467"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Ζ</w:t>
      </w:r>
      <w:r w:rsidR="00CA5472" w:rsidRPr="00FA10FD">
        <w:rPr>
          <w:rFonts w:asciiTheme="minorHAnsi" w:eastAsia="Arial Unicode MS" w:hAnsiTheme="minorHAnsi" w:cstheme="minorHAnsi"/>
          <w:bCs/>
          <w:snapToGrid w:val="0"/>
          <w:sz w:val="20"/>
          <w:szCs w:val="20"/>
          <w:lang w:eastAsia="zh-CN"/>
        </w:rPr>
        <w:t>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14:paraId="70505CD0" w14:textId="5EBA9E6C"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Το έργο του εκπαιδευτικού μεταλλάσσ</w:t>
      </w:r>
      <w:r w:rsidR="003F20B5" w:rsidRPr="00FA10FD">
        <w:rPr>
          <w:rFonts w:asciiTheme="minorHAnsi" w:eastAsia="Arial Unicode MS" w:hAnsiTheme="minorHAnsi" w:cstheme="minorHAnsi"/>
          <w:bCs/>
          <w:snapToGrid w:val="0"/>
          <w:sz w:val="20"/>
          <w:szCs w:val="20"/>
          <w:lang w:eastAsia="zh-CN"/>
        </w:rPr>
        <w:t>εται</w:t>
      </w:r>
      <w:r w:rsidRPr="00FA10FD">
        <w:rPr>
          <w:rFonts w:asciiTheme="minorHAnsi" w:eastAsia="Arial Unicode MS" w:hAnsiTheme="minorHAnsi" w:cstheme="minorHAnsi"/>
          <w:bCs/>
          <w:snapToGrid w:val="0"/>
          <w:sz w:val="20"/>
          <w:szCs w:val="20"/>
          <w:lang w:eastAsia="zh-CN"/>
        </w:rPr>
        <w:t>. Η εκπαίδευση  γίνεται αντιληπτή ως ένα είδος εμπορεύματος, όπου  το άτομο αποτιμάται με βάση την αξία που έχει στην αγορά.</w:t>
      </w:r>
    </w:p>
    <w:p w14:paraId="56058375" w14:textId="77777777"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Η αποτελεσματική λειτουργία του σχολείου προϋποθέτει την ύπαρξη ενός υποστηρικτικού οικογενειακού περιβάλλοντος.</w:t>
      </w:r>
    </w:p>
    <w:p w14:paraId="2C910EEC" w14:textId="77777777" w:rsidR="00CA5472" w:rsidRPr="00FA10FD" w:rsidRDefault="00CA5472" w:rsidP="003B5467">
      <w:pPr>
        <w:tabs>
          <w:tab w:val="left" w:pos="-1080"/>
          <w:tab w:val="left" w:pos="-360"/>
          <w:tab w:val="left" w:pos="-180"/>
        </w:tabs>
        <w:ind w:firstLine="284"/>
        <w:jc w:val="both"/>
        <w:rPr>
          <w:rFonts w:asciiTheme="minorHAnsi" w:eastAsia="Arial Unicode MS" w:hAnsiTheme="minorHAnsi" w:cstheme="minorHAnsi"/>
          <w:bCs/>
          <w:i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14:paraId="53F65165" w14:textId="7C8A8F87"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Για τους μαθητές/τριες με αναπηρία/ειδικές εκπαιδευτικές ανάγκες οι δυσκολίες είναι πολλαπλάσιες.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Ειδική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w:t>
      </w:r>
      <w:r w:rsidR="003B5467" w:rsidRPr="00FA10FD">
        <w:rPr>
          <w:rFonts w:asciiTheme="minorHAnsi" w:eastAsia="Arial Unicode MS" w:hAnsiTheme="minorHAnsi" w:cstheme="minorHAnsi"/>
          <w:bCs/>
          <w:snapToGrid w:val="0"/>
          <w:sz w:val="20"/>
          <w:szCs w:val="20"/>
          <w:lang w:eastAsia="zh-CN"/>
        </w:rPr>
        <w:t>νωνίας</w:t>
      </w:r>
      <w:r w:rsidRPr="00FA10FD">
        <w:rPr>
          <w:rFonts w:asciiTheme="minorHAnsi" w:eastAsia="Arial Unicode MS" w:hAnsiTheme="minorHAnsi" w:cstheme="minorHAnsi"/>
          <w:bCs/>
          <w:snapToGrid w:val="0"/>
          <w:sz w:val="20"/>
          <w:szCs w:val="20"/>
          <w:lang w:eastAsia="zh-CN"/>
        </w:rPr>
        <w:t>, τη βοήθεια στη μελέτη. Τα παραπάνω δεν είναι δεδομένα για μεγάλο μέρος των οικογενειών.</w:t>
      </w:r>
    </w:p>
    <w:p w14:paraId="2B9D6B7B" w14:textId="297EC1B0"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 </w:t>
      </w:r>
      <w:r w:rsidRPr="00FA10FD">
        <w:rPr>
          <w:rFonts w:asciiTheme="minorHAnsi" w:eastAsia="Arial Unicode MS" w:hAnsiTheme="minorHAnsi" w:cstheme="minorHAnsi"/>
          <w:bCs/>
          <w:iCs/>
          <w:snapToGrid w:val="0"/>
          <w:sz w:val="20"/>
          <w:szCs w:val="20"/>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003F20B5" w:rsidRPr="00FA10FD">
        <w:rPr>
          <w:rFonts w:asciiTheme="minorHAnsi" w:eastAsia="Arial Unicode MS" w:hAnsiTheme="minorHAnsi" w:cstheme="minorHAnsi"/>
          <w:bCs/>
          <w:snapToGrid w:val="0"/>
          <w:sz w:val="20"/>
          <w:szCs w:val="20"/>
          <w:lang w:eastAsia="zh-CN"/>
        </w:rPr>
        <w:t>Στο υπάρχον</w:t>
      </w:r>
      <w:r w:rsidRPr="00FA10FD">
        <w:rPr>
          <w:rFonts w:asciiTheme="minorHAnsi" w:eastAsia="Arial Unicode MS" w:hAnsiTheme="minorHAnsi" w:cstheme="minorHAnsi"/>
          <w:bCs/>
          <w:snapToGrid w:val="0"/>
          <w:sz w:val="20"/>
          <w:szCs w:val="20"/>
          <w:lang w:eastAsia="zh-CN"/>
        </w:rPr>
        <w:t xml:space="preserve"> πλαίσιο </w:t>
      </w:r>
      <w:r w:rsidR="003F20B5" w:rsidRPr="00FA10FD">
        <w:rPr>
          <w:rFonts w:asciiTheme="minorHAnsi" w:eastAsia="Arial Unicode MS" w:hAnsiTheme="minorHAnsi" w:cstheme="minorHAnsi"/>
          <w:bCs/>
          <w:snapToGrid w:val="0"/>
          <w:sz w:val="20"/>
          <w:szCs w:val="20"/>
          <w:lang w:eastAsia="zh-CN"/>
        </w:rPr>
        <w:t>άμεσα ή έμμεσα εισάγο</w:t>
      </w:r>
      <w:r w:rsidRPr="00FA10FD">
        <w:rPr>
          <w:rFonts w:asciiTheme="minorHAnsi" w:eastAsia="Arial Unicode MS" w:hAnsiTheme="minorHAnsi" w:cstheme="minorHAnsi"/>
          <w:bCs/>
          <w:snapToGrid w:val="0"/>
          <w:sz w:val="20"/>
          <w:szCs w:val="20"/>
          <w:lang w:eastAsia="zh-CN"/>
        </w:rPr>
        <w:t>ν</w:t>
      </w:r>
      <w:r w:rsidR="003F20B5" w:rsidRPr="00FA10FD">
        <w:rPr>
          <w:rFonts w:asciiTheme="minorHAnsi" w:eastAsia="Arial Unicode MS" w:hAnsiTheme="minorHAnsi" w:cstheme="minorHAnsi"/>
          <w:bCs/>
          <w:snapToGrid w:val="0"/>
          <w:sz w:val="20"/>
          <w:szCs w:val="20"/>
          <w:lang w:eastAsia="zh-CN"/>
        </w:rPr>
        <w:t>ται</w:t>
      </w:r>
      <w:r w:rsidRPr="00FA10FD">
        <w:rPr>
          <w:rFonts w:asciiTheme="minorHAnsi" w:eastAsia="Arial Unicode MS" w:hAnsiTheme="minorHAnsi" w:cstheme="minorHAnsi"/>
          <w:bCs/>
          <w:snapToGrid w:val="0"/>
          <w:sz w:val="20"/>
          <w:szCs w:val="20"/>
          <w:lang w:eastAsia="zh-CN"/>
        </w:rPr>
        <w:t xml:space="preserve"> μορφές ιδιωτικοποίησης της </w:t>
      </w:r>
      <w:r w:rsidR="003B5467" w:rsidRPr="00FA10FD">
        <w:rPr>
          <w:rFonts w:asciiTheme="minorHAnsi" w:eastAsia="Arial Unicode MS" w:hAnsiTheme="minorHAnsi" w:cstheme="minorHAnsi"/>
          <w:bCs/>
          <w:snapToGrid w:val="0"/>
          <w:sz w:val="20"/>
          <w:szCs w:val="20"/>
          <w:lang w:eastAsia="zh-CN"/>
        </w:rPr>
        <w:t>ε</w:t>
      </w:r>
      <w:r w:rsidRPr="00FA10FD">
        <w:rPr>
          <w:rFonts w:asciiTheme="minorHAnsi" w:eastAsia="Arial Unicode MS" w:hAnsiTheme="minorHAnsi" w:cstheme="minorHAnsi"/>
          <w:bCs/>
          <w:snapToGrid w:val="0"/>
          <w:sz w:val="20"/>
          <w:szCs w:val="20"/>
          <w:lang w:eastAsia="zh-CN"/>
        </w:rPr>
        <w:t>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14:paraId="513114B7" w14:textId="38D7953A"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w:t>
      </w:r>
    </w:p>
    <w:p w14:paraId="62F491CF" w14:textId="69D97531"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Η δυνατότητα των γονέων να έχουν μια </w:t>
      </w:r>
      <w:r w:rsidR="00534683" w:rsidRPr="00FA10FD">
        <w:rPr>
          <w:rFonts w:asciiTheme="minorHAnsi" w:eastAsia="Arial Unicode MS" w:hAnsiTheme="minorHAnsi" w:cstheme="minorHAnsi"/>
          <w:bCs/>
          <w:snapToGrid w:val="0"/>
          <w:sz w:val="20"/>
          <w:szCs w:val="20"/>
          <w:lang w:eastAsia="zh-CN"/>
        </w:rPr>
        <w:t>ουσιαστική</w:t>
      </w:r>
      <w:r w:rsidRPr="00FA10FD">
        <w:rPr>
          <w:rFonts w:asciiTheme="minorHAnsi" w:eastAsia="Arial Unicode MS" w:hAnsiTheme="minorHAnsi" w:cstheme="minorHAnsi"/>
          <w:bCs/>
          <w:snapToGrid w:val="0"/>
          <w:sz w:val="20"/>
          <w:szCs w:val="20"/>
          <w:lang w:eastAsia="zh-CN"/>
        </w:rPr>
        <w:t xml:space="preserve"> και ισότιμη σχέση με το σχολείο δεν είναι ίδια για όλους. Σε μεγάλο βαθμό είναι κοι</w:t>
      </w:r>
      <w:r w:rsidR="003B5467" w:rsidRPr="00FA10FD">
        <w:rPr>
          <w:rFonts w:asciiTheme="minorHAnsi" w:eastAsia="Arial Unicode MS" w:hAnsiTheme="minorHAnsi" w:cstheme="minorHAnsi"/>
          <w:bCs/>
          <w:snapToGrid w:val="0"/>
          <w:sz w:val="20"/>
          <w:szCs w:val="20"/>
          <w:lang w:eastAsia="zh-CN"/>
        </w:rPr>
        <w:t xml:space="preserve">νωνικά- ταξικά προσδιορισμένη. </w:t>
      </w:r>
      <w:r w:rsidRPr="00FA10FD">
        <w:rPr>
          <w:rFonts w:asciiTheme="minorHAnsi" w:eastAsia="Arial Unicode MS" w:hAnsiTheme="minorHAnsi" w:cstheme="minorHAnsi"/>
          <w:bCs/>
          <w:snapToGrid w:val="0"/>
          <w:sz w:val="20"/>
          <w:szCs w:val="20"/>
          <w:lang w:eastAsia="zh-CN"/>
        </w:rPr>
        <w:t xml:space="preserve">Η αποστασιοποίηση πολλών γονέων έχει να κάνει με αντικειμενικές δυσκολίες, ανελαστικές συνθήκες εργασίας </w:t>
      </w:r>
      <w:r w:rsidR="00534683" w:rsidRPr="00FA10FD">
        <w:rPr>
          <w:rFonts w:asciiTheme="minorHAnsi" w:eastAsia="Arial Unicode MS" w:hAnsiTheme="minorHAnsi" w:cstheme="minorHAnsi"/>
          <w:bCs/>
          <w:snapToGrid w:val="0"/>
          <w:sz w:val="20"/>
          <w:szCs w:val="20"/>
          <w:lang w:eastAsia="zh-CN"/>
        </w:rPr>
        <w:t>και</w:t>
      </w:r>
      <w:r w:rsidRPr="00FA10FD">
        <w:rPr>
          <w:rFonts w:asciiTheme="minorHAnsi" w:eastAsia="Arial Unicode MS" w:hAnsiTheme="minorHAnsi" w:cstheme="minorHAnsi"/>
          <w:bCs/>
          <w:snapToGrid w:val="0"/>
          <w:sz w:val="20"/>
          <w:szCs w:val="20"/>
          <w:lang w:eastAsia="zh-CN"/>
        </w:rPr>
        <w:t xml:space="preserve"> κάποιες  φορές εκφράζει </w:t>
      </w:r>
      <w:r w:rsidR="00534683" w:rsidRPr="00FA10FD">
        <w:rPr>
          <w:rFonts w:asciiTheme="minorHAnsi" w:eastAsia="Arial Unicode MS" w:hAnsiTheme="minorHAnsi" w:cstheme="minorHAnsi"/>
          <w:bCs/>
          <w:snapToGrid w:val="0"/>
          <w:sz w:val="20"/>
          <w:szCs w:val="20"/>
          <w:lang w:eastAsia="zh-CN"/>
        </w:rPr>
        <w:t>το βάρος ζητημάτων που προκύπτουν από την ανισότιμη κοινωνική αποδοχή των ιδιαιτεροτήτων της αναπηρίας.</w:t>
      </w:r>
    </w:p>
    <w:p w14:paraId="72A30E52" w14:textId="15B1BE8B"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πραγματικούς φταίχτες και τα πραγματικά ελλείμματα της εκπαιδευτικής πολιτικής.</w:t>
      </w:r>
    </w:p>
    <w:p w14:paraId="7469537A" w14:textId="2A20FAE1" w:rsidR="00CA5472" w:rsidRPr="00FA10FD" w:rsidRDefault="00CA5472" w:rsidP="003B5467">
      <w:pPr>
        <w:ind w:firstLine="142"/>
        <w:jc w:val="both"/>
        <w:rPr>
          <w:rFonts w:asciiTheme="minorHAnsi" w:eastAsia="Arial Unicode MS" w:hAnsiTheme="minorHAnsi" w:cstheme="minorHAnsi"/>
          <w:bCs/>
          <w:snapToGrid w:val="0"/>
          <w:sz w:val="20"/>
          <w:szCs w:val="20"/>
          <w:lang w:eastAsia="zh-CN"/>
        </w:rPr>
      </w:pPr>
      <w:r w:rsidRPr="00FA10FD">
        <w:rPr>
          <w:rFonts w:asciiTheme="minorHAnsi" w:eastAsia="Arial Unicode MS" w:hAnsiTheme="minorHAnsi" w:cstheme="minorHAnsi"/>
          <w:bCs/>
          <w:snapToGrid w:val="0"/>
          <w:sz w:val="20"/>
          <w:szCs w:val="20"/>
          <w:lang w:eastAsia="zh-CN"/>
        </w:rPr>
        <w:t xml:space="preserve"> Μιλώντας με όρους κοινότητας, στόχος είναι να </w:t>
      </w:r>
      <w:r w:rsidR="003B5467" w:rsidRPr="00FA10FD">
        <w:rPr>
          <w:rFonts w:asciiTheme="minorHAnsi" w:eastAsia="Arial Unicode MS" w:hAnsiTheme="minorHAnsi" w:cstheme="minorHAnsi"/>
          <w:bCs/>
          <w:snapToGrid w:val="0"/>
          <w:sz w:val="20"/>
          <w:szCs w:val="20"/>
          <w:lang w:eastAsia="zh-CN"/>
        </w:rPr>
        <w:t>οικοδομηθούν</w:t>
      </w:r>
      <w:r w:rsidRPr="00FA10FD">
        <w:rPr>
          <w:rFonts w:asciiTheme="minorHAnsi" w:eastAsia="Arial Unicode MS" w:hAnsiTheme="minorHAnsi" w:cstheme="minorHAnsi"/>
          <w:bCs/>
          <w:snapToGrid w:val="0"/>
          <w:sz w:val="20"/>
          <w:szCs w:val="20"/>
          <w:lang w:eastAsia="zh-CN"/>
        </w:rPr>
        <w:t xml:space="preserve"> σχέσεις εμπιστοσύνης, </w:t>
      </w:r>
      <w:r w:rsidR="00FA10FD" w:rsidRPr="00FA10FD">
        <w:rPr>
          <w:rFonts w:asciiTheme="minorHAnsi" w:eastAsia="Arial Unicode MS" w:hAnsiTheme="minorHAnsi" w:cstheme="minorHAnsi"/>
          <w:bCs/>
          <w:snapToGrid w:val="0"/>
          <w:sz w:val="20"/>
          <w:szCs w:val="20"/>
          <w:lang w:eastAsia="zh-CN"/>
        </w:rPr>
        <w:t xml:space="preserve">με </w:t>
      </w:r>
      <w:r w:rsidRPr="00FA10FD">
        <w:rPr>
          <w:rFonts w:asciiTheme="minorHAnsi" w:eastAsia="Arial Unicode MS" w:hAnsiTheme="minorHAnsi" w:cstheme="minorHAnsi"/>
          <w:bCs/>
          <w:snapToGrid w:val="0"/>
          <w:sz w:val="20"/>
          <w:szCs w:val="20"/>
          <w:lang w:eastAsia="zh-CN"/>
        </w:rPr>
        <w:t>κατανόηση των δεδομένων ανάμεσα στους γονείς</w:t>
      </w:r>
      <w:r w:rsidR="00FA10FD" w:rsidRPr="00FA10FD">
        <w:rPr>
          <w:rFonts w:asciiTheme="minorHAnsi" w:eastAsia="Arial Unicode MS" w:hAnsiTheme="minorHAnsi" w:cstheme="minorHAnsi"/>
          <w:bCs/>
          <w:snapToGrid w:val="0"/>
          <w:sz w:val="20"/>
          <w:szCs w:val="20"/>
          <w:lang w:eastAsia="zh-CN"/>
        </w:rPr>
        <w:t>,</w:t>
      </w:r>
      <w:r w:rsidRPr="00FA10FD">
        <w:rPr>
          <w:rFonts w:asciiTheme="minorHAnsi" w:eastAsia="Arial Unicode MS" w:hAnsiTheme="minorHAnsi" w:cstheme="minorHAnsi"/>
          <w:bCs/>
          <w:snapToGrid w:val="0"/>
          <w:sz w:val="20"/>
          <w:szCs w:val="20"/>
          <w:lang w:eastAsia="zh-CN"/>
        </w:rPr>
        <w:t xml:space="preserve"> τους εκπαιδευτικούς και το σχολείο, </w:t>
      </w:r>
      <w:r w:rsidR="00FA10FD" w:rsidRPr="00FA10FD">
        <w:rPr>
          <w:rFonts w:asciiTheme="minorHAnsi" w:eastAsia="Arial Unicode MS" w:hAnsiTheme="minorHAnsi" w:cstheme="minorHAnsi"/>
          <w:bCs/>
          <w:snapToGrid w:val="0"/>
          <w:sz w:val="20"/>
          <w:szCs w:val="20"/>
          <w:lang w:eastAsia="zh-CN"/>
        </w:rPr>
        <w:t xml:space="preserve">ώστε </w:t>
      </w:r>
      <w:r w:rsidRPr="00FA10FD">
        <w:rPr>
          <w:rFonts w:asciiTheme="minorHAnsi" w:eastAsia="Arial Unicode MS" w:hAnsiTheme="minorHAnsi" w:cstheme="minorHAnsi"/>
          <w:bCs/>
          <w:snapToGrid w:val="0"/>
          <w:sz w:val="20"/>
          <w:szCs w:val="20"/>
          <w:lang w:eastAsia="zh-CN"/>
        </w:rPr>
        <w:t xml:space="preserve">να κάνουμε τους γονείς συμμέτοχους σε αυτή την υπόθεση. </w:t>
      </w:r>
    </w:p>
    <w:p w14:paraId="07B45A8C" w14:textId="77777777" w:rsidR="00CA5472" w:rsidRPr="00FA10FD" w:rsidRDefault="00CA5472" w:rsidP="003B5467">
      <w:pPr>
        <w:ind w:firstLine="142"/>
        <w:jc w:val="both"/>
        <w:rPr>
          <w:rFonts w:asciiTheme="minorHAnsi" w:hAnsiTheme="minorHAnsi" w:cstheme="minorHAnsi"/>
          <w:sz w:val="20"/>
          <w:szCs w:val="20"/>
        </w:rPr>
      </w:pPr>
      <w:r w:rsidRPr="00FA10FD">
        <w:rPr>
          <w:rFonts w:asciiTheme="minorHAnsi" w:eastAsia="Arial Unicode MS" w:hAnsiTheme="minorHAnsi" w:cstheme="minorHAnsi"/>
          <w:bCs/>
          <w:snapToGrid w:val="0"/>
          <w:sz w:val="20"/>
          <w:szCs w:val="20"/>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14:paraId="6D28AB3C" w14:textId="77777777" w:rsidR="003F20B5" w:rsidRPr="00FA10FD" w:rsidRDefault="003F20B5" w:rsidP="003B5467">
      <w:pPr>
        <w:jc w:val="both"/>
        <w:rPr>
          <w:rFonts w:asciiTheme="minorHAnsi" w:hAnsiTheme="minorHAnsi" w:cstheme="minorHAnsi"/>
          <w:bCs/>
          <w:iCs/>
          <w:sz w:val="20"/>
          <w:szCs w:val="20"/>
        </w:rPr>
      </w:pPr>
      <w:r w:rsidRPr="00FA10FD">
        <w:rPr>
          <w:rFonts w:asciiTheme="minorHAnsi" w:hAnsiTheme="minorHAnsi" w:cstheme="minorHAnsi"/>
          <w:bCs/>
          <w:iCs/>
          <w:sz w:val="20"/>
          <w:szCs w:val="20"/>
        </w:rPr>
        <w:t>Η ύπαρξη και λειτουργία δημοκρατικών συλλογικών θεσμικών οργάνων της σχολικής κοινότητας διασφαλίζει τη συνεργασία γονέων-εκπαιδευτικών.</w:t>
      </w:r>
    </w:p>
    <w:p w14:paraId="2BD46F54" w14:textId="18BD901A" w:rsidR="003F20B5" w:rsidRPr="00FA10FD" w:rsidRDefault="003F20B5" w:rsidP="003B5467">
      <w:pPr>
        <w:jc w:val="both"/>
        <w:rPr>
          <w:rFonts w:asciiTheme="minorHAnsi" w:hAnsiTheme="minorHAnsi" w:cstheme="minorHAnsi"/>
          <w:bCs/>
          <w:iCs/>
          <w:sz w:val="20"/>
          <w:szCs w:val="20"/>
        </w:rPr>
      </w:pPr>
      <w:r w:rsidRPr="00FA10FD">
        <w:rPr>
          <w:rFonts w:asciiTheme="minorHAnsi" w:hAnsiTheme="minorHAnsi" w:cstheme="minorHAnsi"/>
          <w:bCs/>
          <w:iCs/>
          <w:sz w:val="20"/>
          <w:szCs w:val="20"/>
        </w:rPr>
        <w:t>Η έγκαιρη και επαρκής στελέχωση του Ειδικού Σχολείου και η εξασφάλιση των υλικών όρων λειτουργίας του καθώς και η διαρκής υποστήριξη των μαθητών/μαθητριών και των οικογενειών</w:t>
      </w:r>
      <w:r w:rsidR="00FA10FD" w:rsidRPr="00FA10FD">
        <w:rPr>
          <w:rFonts w:asciiTheme="minorHAnsi" w:hAnsiTheme="minorHAnsi" w:cstheme="minorHAnsi"/>
          <w:bCs/>
          <w:iCs/>
          <w:sz w:val="20"/>
          <w:szCs w:val="20"/>
        </w:rPr>
        <w:t xml:space="preserve"> τους</w:t>
      </w:r>
      <w:r w:rsidRPr="00FA10FD">
        <w:rPr>
          <w:rFonts w:asciiTheme="minorHAnsi" w:hAnsiTheme="minorHAnsi" w:cstheme="minorHAnsi"/>
          <w:bCs/>
          <w:iCs/>
          <w:sz w:val="20"/>
          <w:szCs w:val="20"/>
        </w:rPr>
        <w:t xml:space="preserve"> με προγράμματα, δημόσιες δομές διάγνωσης και δωρεάν θεραπευτικές παρεμβάσεις</w:t>
      </w:r>
      <w:r w:rsidR="00FA10FD" w:rsidRPr="00FA10FD">
        <w:rPr>
          <w:rFonts w:asciiTheme="minorHAnsi" w:hAnsiTheme="minorHAnsi" w:cstheme="minorHAnsi"/>
          <w:bCs/>
          <w:iCs/>
          <w:sz w:val="20"/>
          <w:szCs w:val="20"/>
        </w:rPr>
        <w:t>,</w:t>
      </w:r>
      <w:r w:rsidRPr="00FA10FD">
        <w:rPr>
          <w:rFonts w:asciiTheme="minorHAnsi" w:hAnsiTheme="minorHAnsi" w:cstheme="minorHAnsi"/>
          <w:bCs/>
          <w:iCs/>
          <w:sz w:val="20"/>
          <w:szCs w:val="20"/>
        </w:rPr>
        <w:t xml:space="preserve"> θα μείωνε την καθημερινή δυσβάσταχτη καθημερινότητα των γονέων και θα βελτίωνε σημαντικά τη δυνατότητα του σχολείου να συνεργαστεί μαζί τους.</w:t>
      </w:r>
    </w:p>
    <w:p w14:paraId="646E67EC" w14:textId="7AF941B0" w:rsidR="003B5467" w:rsidRPr="00FA10FD" w:rsidRDefault="003B5467">
      <w:pPr>
        <w:rPr>
          <w:rFonts w:asciiTheme="minorHAnsi" w:hAnsiTheme="minorHAnsi" w:cstheme="minorHAnsi"/>
          <w:bCs/>
          <w:iCs/>
          <w:sz w:val="20"/>
          <w:szCs w:val="20"/>
        </w:rPr>
      </w:pPr>
      <w:r w:rsidRPr="00FA10FD">
        <w:rPr>
          <w:rFonts w:asciiTheme="minorHAnsi" w:hAnsiTheme="minorHAnsi" w:cstheme="minorHAnsi"/>
          <w:bCs/>
          <w:iCs/>
          <w:sz w:val="20"/>
          <w:szCs w:val="20"/>
        </w:rPr>
        <w:br w:type="page"/>
      </w:r>
    </w:p>
    <w:p w14:paraId="4759FBA4" w14:textId="77777777" w:rsidR="003F20B5" w:rsidRDefault="003F20B5">
      <w:pPr>
        <w:rPr>
          <w:rFonts w:asciiTheme="minorHAnsi" w:hAnsiTheme="minorHAnsi" w:cstheme="minorHAnsi"/>
          <w:bCs/>
          <w:iCs/>
          <w:color w:val="FF0000"/>
          <w:sz w:val="20"/>
          <w:szCs w:val="20"/>
        </w:rPr>
      </w:pPr>
    </w:p>
    <w:p w14:paraId="008A7ED9" w14:textId="77777777" w:rsidR="00712CE7" w:rsidRPr="003A5027" w:rsidRDefault="00B244AE" w:rsidP="00A85F0D">
      <w:pPr>
        <w:pStyle w:val="a3"/>
        <w:ind w:right="-23" w:firstLine="142"/>
        <w:jc w:val="both"/>
        <w:rPr>
          <w:rFonts w:asciiTheme="minorHAnsi" w:hAnsiTheme="minorHAnsi" w:cstheme="minorHAnsi"/>
          <w:b/>
          <w:color w:val="FF0000"/>
          <w:sz w:val="22"/>
          <w:szCs w:val="22"/>
        </w:rPr>
      </w:pPr>
      <w:r w:rsidRPr="003A5027">
        <w:rPr>
          <w:rFonts w:asciiTheme="minorHAnsi" w:hAnsiTheme="minorHAnsi" w:cstheme="minorHAnsi"/>
          <w:b/>
          <w:color w:val="FF0000"/>
          <w:sz w:val="22"/>
          <w:szCs w:val="22"/>
        </w:rPr>
        <w:t>Θετικά σημεία</w:t>
      </w:r>
    </w:p>
    <w:p w14:paraId="2CB50AC7"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διατήρηση του χαρακτήρα και του  ρόλου του Ειδικού Σχολείου.</w:t>
      </w:r>
    </w:p>
    <w:p w14:paraId="386B3F26"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14:paraId="056259E4"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Το διδακτικό υλικό που παράγεται από τους εκπαιδευτικούς της πράξης.</w:t>
      </w:r>
    </w:p>
    <w:p w14:paraId="291F4570" w14:textId="32BA169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σταθερή πεποίθηση του εκπαιδευτικού σώματος για τον ανθρωπιστικό και παιδαγωγικό του ρόλο.</w:t>
      </w:r>
    </w:p>
    <w:p w14:paraId="2FB7A9B6"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33F684A8"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14:paraId="134BFD32"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ανάδειξη των κοινωνικών παραμέτρων και διαστάσεων της εκπαίδευσης.</w:t>
      </w:r>
    </w:p>
    <w:p w14:paraId="653D2AAC" w14:textId="77777777" w:rsidR="00311B03" w:rsidRPr="00FA10FD" w:rsidRDefault="00311B03" w:rsidP="00311B03">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καταγραφή ερευνητικών δεδομένων από τους εκπαιδευτικούς, για τη σημερινή εκπαιδευτική πραγματικότητα.</w:t>
      </w:r>
    </w:p>
    <w:p w14:paraId="63A9EA74" w14:textId="28015B79" w:rsidR="00311B03" w:rsidRPr="00FA10FD" w:rsidRDefault="00311B03" w:rsidP="00311B03">
      <w:pPr>
        <w:ind w:right="-23" w:firstLine="142"/>
        <w:jc w:val="both"/>
        <w:rPr>
          <w:rFonts w:asciiTheme="minorHAnsi" w:hAnsiTheme="minorHAnsi" w:cstheme="minorHAnsi"/>
          <w:b/>
          <w:sz w:val="20"/>
          <w:szCs w:val="20"/>
        </w:rPr>
      </w:pPr>
      <w:r w:rsidRPr="00FA10FD">
        <w:rPr>
          <w:rFonts w:asciiTheme="minorHAnsi" w:hAnsiTheme="minorHAnsi" w:cstheme="minorHAnsi"/>
          <w:sz w:val="20"/>
          <w:szCs w:val="20"/>
        </w:rPr>
        <w:t xml:space="preserve">Η συμβολή των εκπαιδευτικών με τη συμμετοχή τους, τις ερωτήσεις και τις τοποθετήσεις τους, τη μεταφορά των εμπειριών τους από τη διδακτική πράξη. </w:t>
      </w:r>
    </w:p>
    <w:p w14:paraId="2A53F958"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συμβολή των εκπαιδευτικών στον αγώνα για την υπεράσπιση της δημόσιας δωρεάν παιδείας.</w:t>
      </w:r>
    </w:p>
    <w:p w14:paraId="089456C9"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αδιάκοπη προσπάθεια συνεργασίας και επικοινωνίας των εκπαιδευτικών εντός της σχολικής κοινότητας.</w:t>
      </w:r>
    </w:p>
    <w:p w14:paraId="3DD20D0D"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6F0B3C9E"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διαμόρφωση φύλλων παρουσίασης και η συζήτησή τους εντός του σχολείου.</w:t>
      </w:r>
    </w:p>
    <w:p w14:paraId="1D215CC1"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θετική στάση των γονεϊκών φορέων στο να γίνουν κοινωνοί των προβληματισμών και να συνδράμουν στη διαμόρφωση δράσεων ευαισθητοποίησης.</w:t>
      </w:r>
    </w:p>
    <w:p w14:paraId="5DA5EFF5" w14:textId="77777777" w:rsidR="00311B03" w:rsidRPr="00FA10FD" w:rsidRDefault="00311B03" w:rsidP="00311B03">
      <w:pPr>
        <w:ind w:right="-23" w:firstLine="142"/>
        <w:jc w:val="both"/>
        <w:rPr>
          <w:rFonts w:asciiTheme="minorHAnsi" w:hAnsiTheme="minorHAnsi" w:cstheme="minorHAnsi"/>
          <w:sz w:val="20"/>
          <w:szCs w:val="20"/>
        </w:rPr>
      </w:pPr>
      <w:r w:rsidRPr="00FA10FD">
        <w:rPr>
          <w:rFonts w:asciiTheme="minorHAnsi" w:hAnsiTheme="minorHAnsi" w:cstheme="minorHAnsi"/>
          <w:sz w:val="20"/>
          <w:szCs w:val="20"/>
        </w:rPr>
        <w:t>Η συστηματική και επιστημονική ανάδειξη από τις εισηγήσεις της διημερίδας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14:paraId="6C16E7AE" w14:textId="77777777" w:rsidR="00712CE7" w:rsidRPr="003A5027" w:rsidRDefault="00B244AE" w:rsidP="00A85F0D">
      <w:pPr>
        <w:ind w:right="-23" w:firstLine="142"/>
        <w:jc w:val="both"/>
        <w:rPr>
          <w:rFonts w:asciiTheme="minorHAnsi" w:hAnsiTheme="minorHAnsi" w:cstheme="minorHAnsi"/>
          <w:b/>
          <w:color w:val="FF0000"/>
        </w:rPr>
      </w:pPr>
      <w:r w:rsidRPr="003A5027">
        <w:rPr>
          <w:rFonts w:asciiTheme="minorHAnsi" w:hAnsiTheme="minorHAnsi" w:cstheme="minorHAnsi"/>
          <w:b/>
          <w:color w:val="FF0000"/>
        </w:rPr>
        <w:t>Σημεία προς βελτίωση</w:t>
      </w:r>
    </w:p>
    <w:p w14:paraId="7FBD19AA"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1. Συστηματική και μακροχρόνια παρέμβαση για τον δραστικό περιορισμό μορφών που υπονομεύουν τον δημόσιο και δωρεάν χαρακτήρα της εκπαίδευσης.</w:t>
      </w:r>
    </w:p>
    <w:p w14:paraId="148E8B71"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2. Σταθερή-μόνιμη και όχι ευκαιριακή στελέχωση όλων των ειδικών σχολείων με όλο το απαραίτητο προσωπικό (εκπαιδευτικό, ειδικό εκπαιδευτικό και βοηθητικό)  με δημιουργία οργανικών θέσεων.</w:t>
      </w:r>
    </w:p>
    <w:p w14:paraId="3B882B1E"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3. Λήψη μέτρων από την πολιτεία για την πρώιμη διάγνωση και παρέμβαση.</w:t>
      </w:r>
    </w:p>
    <w:p w14:paraId="71EAF929"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 xml:space="preserve">4. Έγκαιρη και πλήρης στελέχωση όλων των δομών Ειδικής Αγωγής (Ειδικά Σχολεία, Τ.Ε., Παράλληλες στηρίξεις). </w:t>
      </w:r>
    </w:p>
    <w:p w14:paraId="5E657CE0"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5. Στελέχωση των ΚΕ.Δ.Α.Σ.Υ. έγκαιρα και με μόνιμο προσωπικό από την έναρξη του σχολικού έτους.  Αύξηση του υφιστάμενου αριθμού των ΚΕ.Δ.Α.Σ.Υ.</w:t>
      </w:r>
    </w:p>
    <w:p w14:paraId="76747543" w14:textId="77777777"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 xml:space="preserve">6. Εξασφάλιση της μεταφοράς όλων των μαθητών με ειδικές εκπαιδευτικές ανάγκες δωρεάν, με τα κατάλληλα μεταφορικά μέσα και την εξασφάλιση συνοδού. </w:t>
      </w:r>
    </w:p>
    <w:p w14:paraId="6CC38E03" w14:textId="7353DFA6" w:rsidR="00784AE9" w:rsidRPr="00FA10FD" w:rsidRDefault="00784AE9"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7. Τουλάχιστο</w:t>
      </w:r>
      <w:r w:rsidR="00FA10FD" w:rsidRPr="00FA10FD">
        <w:rPr>
          <w:rFonts w:asciiTheme="minorHAnsi" w:hAnsiTheme="minorHAnsi" w:cstheme="minorHAnsi"/>
          <w:iCs/>
          <w:sz w:val="20"/>
          <w:szCs w:val="20"/>
        </w:rPr>
        <w:t>ν</w:t>
      </w:r>
      <w:r w:rsidRPr="00FA10FD">
        <w:rPr>
          <w:rFonts w:asciiTheme="minorHAnsi" w:hAnsiTheme="minorHAnsi" w:cstheme="minorHAnsi"/>
          <w:iCs/>
          <w:sz w:val="20"/>
          <w:szCs w:val="20"/>
        </w:rPr>
        <w:t xml:space="preserve"> ένα Τμήμα Ένταξης σε κάθε σχολική μονάδα προσχολικής και δημοτικής εκπαίδευσης, με  πρόβλεψη λειτουργίας δεύτερου ανάλογα με τις ανάγκες.</w:t>
      </w:r>
    </w:p>
    <w:p w14:paraId="252C00E7" w14:textId="363B217C" w:rsidR="00784AE9" w:rsidRPr="00FA10FD" w:rsidRDefault="00FA10FD" w:rsidP="00FA10FD">
      <w:pPr>
        <w:tabs>
          <w:tab w:val="left" w:pos="426"/>
        </w:tabs>
        <w:ind w:right="-23" w:firstLine="142"/>
        <w:jc w:val="both"/>
        <w:rPr>
          <w:rFonts w:asciiTheme="minorHAnsi" w:hAnsiTheme="minorHAnsi" w:cstheme="minorHAnsi"/>
          <w:iCs/>
          <w:sz w:val="20"/>
          <w:szCs w:val="20"/>
        </w:rPr>
      </w:pPr>
      <w:r w:rsidRPr="00FA10FD">
        <w:rPr>
          <w:rFonts w:asciiTheme="minorHAnsi" w:hAnsiTheme="minorHAnsi" w:cstheme="minorHAnsi"/>
          <w:iCs/>
          <w:sz w:val="20"/>
          <w:szCs w:val="20"/>
        </w:rPr>
        <w:t>8. Επαναλειτουργία των Δ</w:t>
      </w:r>
      <w:r w:rsidR="00784AE9" w:rsidRPr="00FA10FD">
        <w:rPr>
          <w:rFonts w:asciiTheme="minorHAnsi" w:hAnsiTheme="minorHAnsi" w:cstheme="minorHAnsi"/>
          <w:iCs/>
          <w:sz w:val="20"/>
          <w:szCs w:val="20"/>
        </w:rPr>
        <w:t>ιδασκαλείων Ειδικής Αγωγής.</w:t>
      </w:r>
    </w:p>
    <w:p w14:paraId="72C16CC0"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9.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 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14:paraId="2F6DC3E1" w14:textId="2EC4D0B1" w:rsidR="00784AE9" w:rsidRPr="00FA10FD" w:rsidRDefault="00784AE9" w:rsidP="00FA10FD">
      <w:pPr>
        <w:ind w:firstLine="142"/>
        <w:jc w:val="both"/>
        <w:rPr>
          <w:rFonts w:asciiTheme="minorHAnsi" w:hAnsiTheme="minorHAnsi" w:cstheme="minorHAnsi"/>
          <w:sz w:val="19"/>
          <w:szCs w:val="19"/>
        </w:rPr>
      </w:pPr>
      <w:r w:rsidRPr="00FA10FD">
        <w:rPr>
          <w:rFonts w:asciiTheme="minorHAnsi" w:hAnsiTheme="minorHAnsi" w:cstheme="minorHAnsi"/>
          <w:sz w:val="20"/>
          <w:szCs w:val="20"/>
        </w:rPr>
        <w:t xml:space="preserve">10. </w:t>
      </w:r>
      <w:r w:rsidR="00FA10FD" w:rsidRPr="00FA10FD">
        <w:rPr>
          <w:rFonts w:asciiTheme="minorHAnsi" w:hAnsiTheme="minorHAnsi" w:cstheme="minorHAnsi"/>
          <w:sz w:val="19"/>
          <w:szCs w:val="19"/>
        </w:rPr>
        <w:t>Περιορισμός των μετακινήσεων των εκπαιδευτικών. Σταθερές θέσεις εργασίας. Διορισμός- μονιμοποίηση των αναπληρωτών.</w:t>
      </w:r>
    </w:p>
    <w:p w14:paraId="2100553F"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11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παρακολουθούν και να υποστηρίζουν την πρόοδο των παιδιών τους.</w:t>
      </w:r>
    </w:p>
    <w:p w14:paraId="24D328CE" w14:textId="77777777" w:rsidR="00784AE9" w:rsidRPr="00FA10FD" w:rsidRDefault="00784AE9" w:rsidP="00FA10FD">
      <w:pPr>
        <w:tabs>
          <w:tab w:val="left" w:pos="426"/>
        </w:tabs>
        <w:ind w:right="-23" w:firstLine="142"/>
        <w:jc w:val="both"/>
        <w:rPr>
          <w:rFonts w:asciiTheme="minorHAnsi" w:hAnsiTheme="minorHAnsi" w:cstheme="minorHAnsi"/>
          <w:sz w:val="20"/>
          <w:szCs w:val="20"/>
        </w:rPr>
      </w:pPr>
      <w:r w:rsidRPr="00FA10FD">
        <w:rPr>
          <w:rFonts w:asciiTheme="minorHAnsi" w:hAnsiTheme="minorHAnsi" w:cstheme="minorHAnsi"/>
          <w:sz w:val="20"/>
          <w:szCs w:val="20"/>
        </w:rPr>
        <w:t>12 Εκσυγχρονισμός των υποδομών (υλικών, κτιριακών , πολιτισμικών, ηλεκτρονικών) όλων των ειδικών σχολείων.</w:t>
      </w:r>
    </w:p>
    <w:p w14:paraId="53D13549" w14:textId="77777777" w:rsidR="00784AE9" w:rsidRPr="00FA10FD" w:rsidRDefault="00784AE9" w:rsidP="00FA10FD">
      <w:pPr>
        <w:ind w:right="-2"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13. Υπάρχει σημαντική έλλειψη των απαραίτητων εξειδικευμένων χώρων για τους μαθητές. Διαπιστώνεται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14:paraId="1BF6122E" w14:textId="77777777" w:rsidR="00784AE9" w:rsidRPr="00FA10FD" w:rsidRDefault="00784AE9" w:rsidP="00FA10FD">
      <w:pPr>
        <w:ind w:right="-2" w:firstLine="142"/>
        <w:jc w:val="both"/>
        <w:rPr>
          <w:rFonts w:asciiTheme="minorHAnsi" w:hAnsiTheme="minorHAnsi" w:cstheme="minorHAnsi"/>
          <w:sz w:val="20"/>
          <w:szCs w:val="20"/>
        </w:rPr>
      </w:pPr>
      <w:r w:rsidRPr="00FA10FD">
        <w:rPr>
          <w:rFonts w:asciiTheme="minorHAnsi" w:hAnsiTheme="minorHAnsi" w:cstheme="minorHAnsi"/>
          <w:sz w:val="20"/>
          <w:szCs w:val="20"/>
        </w:rPr>
        <w:t xml:space="preserve">14 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Η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w:t>
      </w:r>
      <w:r w:rsidRPr="00FA10FD">
        <w:rPr>
          <w:rFonts w:asciiTheme="minorHAnsi" w:hAnsiTheme="minorHAnsi" w:cstheme="minorHAnsi"/>
          <w:sz w:val="20"/>
          <w:szCs w:val="20"/>
        </w:rPr>
        <w:lastRenderedPageBreak/>
        <w:t>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14:paraId="4A242E53" w14:textId="77777777" w:rsidR="00784AE9" w:rsidRPr="00FA10FD" w:rsidRDefault="00784AE9" w:rsidP="00FA10FD">
      <w:pPr>
        <w:tabs>
          <w:tab w:val="left" w:pos="426"/>
        </w:tabs>
        <w:ind w:right="-23" w:firstLine="142"/>
        <w:jc w:val="both"/>
        <w:rPr>
          <w:rFonts w:asciiTheme="minorHAnsi" w:hAnsiTheme="minorHAnsi" w:cstheme="minorHAnsi"/>
          <w:color w:val="0070C0"/>
          <w:sz w:val="20"/>
          <w:szCs w:val="20"/>
        </w:rPr>
      </w:pPr>
      <w:r w:rsidRPr="00FA10FD">
        <w:rPr>
          <w:rFonts w:asciiTheme="minorHAnsi" w:hAnsiTheme="minorHAnsi" w:cstheme="minorHAnsi"/>
          <w:sz w:val="20"/>
          <w:szCs w:val="20"/>
        </w:rPr>
        <w:t xml:space="preserve">15. Η χρηματοδότηση για τη δημόσια εκπαίδευση πρέπει να φτάσει στο </w:t>
      </w:r>
      <w:bookmarkStart w:id="3" w:name="_Hlk200532978"/>
      <w:r w:rsidRPr="00FA10FD">
        <w:rPr>
          <w:rFonts w:asciiTheme="minorHAnsi" w:hAnsiTheme="minorHAnsi" w:cstheme="minorHAnsi"/>
          <w:sz w:val="20"/>
          <w:szCs w:val="20"/>
        </w:rPr>
        <w:t xml:space="preserve">6% τοις εκατό του ΑΕΠ και 20% τοις εκατό των συνολικών κρατικών δαπανών,. </w:t>
      </w:r>
      <w:bookmarkEnd w:id="3"/>
      <w:r w:rsidRPr="00FA10FD">
        <w:rPr>
          <w:rFonts w:asciiTheme="minorHAnsi" w:hAnsiTheme="minorHAnsi" w:cstheme="minorHAnsi"/>
          <w:sz w:val="20"/>
          <w:szCs w:val="20"/>
        </w:rPr>
        <w:t xml:space="preserve">Αυτές οι δαπάνες θα πρέπει «να είναι διαφανείς και </w:t>
      </w:r>
      <w:bookmarkStart w:id="4" w:name="_Hlk200533007"/>
      <w:r w:rsidRPr="00FA10FD">
        <w:rPr>
          <w:rFonts w:asciiTheme="minorHAnsi" w:hAnsiTheme="minorHAnsi" w:cstheme="minorHAnsi"/>
          <w:sz w:val="20"/>
          <w:szCs w:val="20"/>
        </w:rPr>
        <w:t>να προστατεύονται από μέτρα λιτότητας</w:t>
      </w:r>
      <w:bookmarkEnd w:id="4"/>
      <w:r w:rsidRPr="00FA10FD">
        <w:rPr>
          <w:rFonts w:asciiTheme="minorHAnsi" w:hAnsiTheme="minorHAnsi" w:cstheme="minorHAnsi"/>
          <w:sz w:val="20"/>
          <w:szCs w:val="20"/>
        </w:rPr>
        <w:t xml:space="preserve">, συμπεριλαμβανομένων των πολιτικών που προωθούνται από διεθνή χρηματοπιστωτικά ιδρύματα», η αύξηση των μισθών των εκπαιδευτικών (σελ. 55, 62) </w:t>
      </w:r>
      <w:hyperlink r:id="rId38" w:history="1">
        <w:r w:rsidRPr="00FA10FD">
          <w:rPr>
            <w:rStyle w:val="-"/>
            <w:rFonts w:asciiTheme="minorHAnsi" w:hAnsiTheme="minorHAnsi" w:cstheme="minorHAnsi"/>
            <w:color w:val="0070C0"/>
            <w:sz w:val="20"/>
            <w:szCs w:val="20"/>
          </w:rPr>
          <w:t>https://www.ei-ie.org/en/item/28473:activating-the-recommendations-of-the-un-high-level-panel-on-the-teaching-profession</w:t>
        </w:r>
      </w:hyperlink>
      <w:r w:rsidRPr="00FA10FD">
        <w:rPr>
          <w:rFonts w:asciiTheme="minorHAnsi" w:hAnsiTheme="minorHAnsi" w:cstheme="minorHAnsi"/>
          <w:color w:val="0070C0"/>
          <w:sz w:val="20"/>
          <w:szCs w:val="20"/>
        </w:rPr>
        <w:t xml:space="preserve"> </w:t>
      </w:r>
    </w:p>
    <w:p w14:paraId="69120828" w14:textId="77777777" w:rsidR="00784AE9" w:rsidRPr="00FA10FD" w:rsidRDefault="00784AE9" w:rsidP="00FA10FD">
      <w:pPr>
        <w:ind w:right="-2" w:firstLine="142"/>
        <w:jc w:val="both"/>
        <w:rPr>
          <w:rFonts w:asciiTheme="minorHAnsi" w:eastAsia="Calibri" w:hAnsiTheme="minorHAnsi" w:cstheme="minorHAnsi"/>
          <w:sz w:val="20"/>
          <w:szCs w:val="20"/>
        </w:rPr>
      </w:pPr>
      <w:r w:rsidRPr="00FA10FD">
        <w:rPr>
          <w:rFonts w:asciiTheme="minorHAnsi" w:eastAsia="Calibri" w:hAnsiTheme="minorHAnsi" w:cstheme="minorHAnsi"/>
          <w:sz w:val="20"/>
          <w:szCs w:val="20"/>
        </w:rPr>
        <w:t>16. Λειτουργία βιβλιοθηκών, με πλήρη κάλυψη και χρηματοδότηση, σε κάθε σχολική μονάδα.</w:t>
      </w:r>
    </w:p>
    <w:p w14:paraId="73CFD6D9" w14:textId="4E9511A5" w:rsidR="00784AE9" w:rsidRPr="00FA10FD" w:rsidRDefault="00784AE9" w:rsidP="00FA10FD">
      <w:pPr>
        <w:ind w:right="-2" w:firstLine="142"/>
        <w:jc w:val="both"/>
        <w:rPr>
          <w:rFonts w:asciiTheme="minorHAnsi" w:eastAsia="Calibri" w:hAnsiTheme="minorHAnsi" w:cstheme="minorHAnsi"/>
          <w:sz w:val="20"/>
          <w:szCs w:val="20"/>
        </w:rPr>
      </w:pPr>
      <w:r w:rsidRPr="00FA10FD">
        <w:rPr>
          <w:rFonts w:asciiTheme="minorHAnsi" w:eastAsia="Calibri" w:hAnsiTheme="minorHAnsi" w:cstheme="minorHAnsi"/>
          <w:sz w:val="20"/>
          <w:szCs w:val="20"/>
        </w:rPr>
        <w:t>17. Αύξηση των μισθών των εκπαιδευτικών.</w:t>
      </w:r>
    </w:p>
    <w:p w14:paraId="47D2C487" w14:textId="04233218" w:rsidR="00784AE9" w:rsidRPr="00FA10FD" w:rsidRDefault="00784AE9" w:rsidP="00FA10FD">
      <w:pPr>
        <w:ind w:right="-2" w:firstLine="142"/>
        <w:jc w:val="both"/>
        <w:rPr>
          <w:rFonts w:asciiTheme="minorHAnsi" w:eastAsia="Calibri" w:hAnsiTheme="minorHAnsi" w:cstheme="minorHAnsi"/>
          <w:sz w:val="20"/>
          <w:szCs w:val="20"/>
        </w:rPr>
      </w:pPr>
      <w:r w:rsidRPr="00FA10FD">
        <w:rPr>
          <w:rFonts w:asciiTheme="minorHAnsi" w:eastAsia="Calibri" w:hAnsiTheme="minorHAnsi" w:cstheme="minorHAnsi"/>
          <w:sz w:val="20"/>
          <w:szCs w:val="20"/>
        </w:rPr>
        <w:t xml:space="preserve">18. </w:t>
      </w:r>
      <w:r w:rsidRPr="00FA10FD">
        <w:rPr>
          <w:rFonts w:asciiTheme="minorHAnsi" w:hAnsiTheme="minorHAnsi" w:cstheme="minorHAnsi"/>
          <w:sz w:val="20"/>
          <w:szCs w:val="20"/>
        </w:rPr>
        <w:t>Η αντιμετώπιση των παραγόντων της επαγγελματικής εξουθένωσης των εκπαιδευτικών.</w:t>
      </w:r>
    </w:p>
    <w:p w14:paraId="199A4071" w14:textId="7FC328AF" w:rsidR="00784AE9" w:rsidRPr="00FA10FD" w:rsidRDefault="00784AE9" w:rsidP="00FA10FD">
      <w:pPr>
        <w:ind w:right="-2" w:firstLine="142"/>
        <w:jc w:val="both"/>
        <w:rPr>
          <w:rFonts w:asciiTheme="minorHAnsi" w:hAnsiTheme="minorHAnsi" w:cstheme="minorHAnsi"/>
          <w:sz w:val="20"/>
          <w:szCs w:val="20"/>
        </w:rPr>
      </w:pPr>
      <w:r w:rsidRPr="00FA10FD">
        <w:rPr>
          <w:rFonts w:asciiTheme="minorHAnsi" w:eastAsia="Calibri" w:hAnsiTheme="minorHAnsi" w:cstheme="minorHAnsi"/>
          <w:sz w:val="20"/>
          <w:szCs w:val="20"/>
        </w:rPr>
        <w:t>19</w:t>
      </w:r>
      <w:r w:rsidR="00E75FE0" w:rsidRPr="00FA10FD">
        <w:rPr>
          <w:rFonts w:asciiTheme="minorHAnsi" w:hAnsiTheme="minorHAnsi" w:cstheme="minorHAnsi"/>
          <w:sz w:val="20"/>
          <w:szCs w:val="20"/>
        </w:rPr>
        <w:t xml:space="preserve"> 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όλες/ους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14:paraId="426E0F28" w14:textId="77777777" w:rsidR="00E75FE0" w:rsidRPr="00FA10FD" w:rsidRDefault="00E75FE0" w:rsidP="00FA10FD">
      <w:pPr>
        <w:ind w:firstLine="142"/>
        <w:rPr>
          <w:rFonts w:asciiTheme="minorHAnsi" w:hAnsiTheme="minorHAnsi" w:cstheme="minorHAnsi"/>
          <w:sz w:val="20"/>
          <w:szCs w:val="20"/>
        </w:rPr>
      </w:pPr>
      <w:r w:rsidRPr="00FA10FD">
        <w:rPr>
          <w:rFonts w:asciiTheme="minorHAnsi" w:hAnsiTheme="minorHAnsi" w:cstheme="minorHAnsi"/>
          <w:sz w:val="20"/>
          <w:szCs w:val="20"/>
        </w:rPr>
        <w:t>20. Να ακουστεί η φωνή των εκπαιδευτικών από την Πολιτεία και το Υπουργείο.</w:t>
      </w:r>
    </w:p>
    <w:p w14:paraId="497BCC25" w14:textId="2A1078A7" w:rsidR="00FA10FD" w:rsidRDefault="00FA10FD">
      <w:pPr>
        <w:rPr>
          <w:rFonts w:asciiTheme="minorHAnsi" w:eastAsia="Calibri" w:hAnsiTheme="minorHAnsi" w:cstheme="minorHAnsi"/>
          <w:sz w:val="21"/>
          <w:szCs w:val="21"/>
        </w:rPr>
      </w:pPr>
      <w:r>
        <w:rPr>
          <w:rFonts w:asciiTheme="minorHAnsi" w:eastAsia="Calibri" w:hAnsiTheme="minorHAnsi" w:cstheme="minorHAnsi"/>
          <w:sz w:val="21"/>
          <w:szCs w:val="21"/>
        </w:rPr>
        <w:br w:type="page"/>
      </w:r>
    </w:p>
    <w:p w14:paraId="54F1622D" w14:textId="77777777" w:rsidR="00E75FE0" w:rsidRPr="00784AE9" w:rsidRDefault="00E75FE0" w:rsidP="00784AE9">
      <w:pPr>
        <w:ind w:right="-2" w:firstLine="284"/>
        <w:jc w:val="both"/>
        <w:rPr>
          <w:rFonts w:asciiTheme="minorHAnsi" w:eastAsia="Calibri" w:hAnsiTheme="minorHAnsi" w:cstheme="minorHAnsi"/>
          <w:sz w:val="21"/>
          <w:szCs w:val="21"/>
        </w:rPr>
      </w:pPr>
    </w:p>
    <w:p w14:paraId="1C896175" w14:textId="77777777" w:rsidR="00584ECF" w:rsidRPr="003A5027" w:rsidRDefault="00584ECF" w:rsidP="003A5027">
      <w:pPr>
        <w:ind w:firstLine="142"/>
        <w:jc w:val="center"/>
        <w:rPr>
          <w:rFonts w:asciiTheme="minorHAnsi" w:hAnsiTheme="minorHAnsi" w:cstheme="minorHAnsi"/>
          <w:color w:val="FF0000"/>
        </w:rPr>
      </w:pPr>
      <w:r w:rsidRPr="003A5027">
        <w:rPr>
          <w:rFonts w:asciiTheme="minorHAnsi" w:hAnsiTheme="minorHAnsi" w:cstheme="minorHAnsi"/>
          <w:b/>
          <w:color w:val="FF0000"/>
        </w:rPr>
        <w:t>Διοικητική λειτουργία</w:t>
      </w:r>
    </w:p>
    <w:p w14:paraId="5D6C8079" w14:textId="77777777" w:rsidR="00584ECF" w:rsidRPr="003A5027" w:rsidRDefault="00584ECF" w:rsidP="003A5027">
      <w:pPr>
        <w:ind w:right="-23" w:firstLine="142"/>
        <w:jc w:val="center"/>
        <w:rPr>
          <w:rFonts w:asciiTheme="minorHAnsi" w:hAnsiTheme="minorHAnsi" w:cstheme="minorHAnsi"/>
          <w:b/>
          <w:color w:val="FF0000"/>
        </w:rPr>
      </w:pPr>
      <w:r w:rsidRPr="003A5027">
        <w:rPr>
          <w:rFonts w:asciiTheme="minorHAnsi" w:hAnsiTheme="minorHAnsi" w:cstheme="minorHAnsi"/>
          <w:b/>
          <w:color w:val="FF0000"/>
        </w:rPr>
        <w:t>Β.2.1. Ηγεσία – Οργάνωση και διοίκηση της σχολικής μονάδας.</w:t>
      </w:r>
      <w:r w:rsidR="004459F2" w:rsidRPr="003A5027">
        <w:rPr>
          <w:rFonts w:asciiTheme="minorHAnsi" w:hAnsiTheme="minorHAnsi" w:cstheme="minorHAnsi"/>
          <w:b/>
          <w:color w:val="FF0000"/>
        </w:rPr>
        <w:t xml:space="preserve"> (</w:t>
      </w:r>
      <w:r w:rsidR="004459F2" w:rsidRPr="003A5027">
        <w:rPr>
          <w:rFonts w:asciiTheme="minorHAnsi" w:hAnsiTheme="minorHAnsi" w:cstheme="minorHAnsi"/>
          <w:b/>
          <w:bCs/>
          <w:color w:val="FF0000"/>
        </w:rPr>
        <w:t>Βαθμός</w:t>
      </w:r>
      <w:r w:rsidR="004459F2" w:rsidRPr="003A5027">
        <w:rPr>
          <w:rFonts w:asciiTheme="minorHAnsi" w:hAnsiTheme="minorHAnsi" w:cstheme="minorHAnsi"/>
          <w:b/>
          <w:color w:val="FF0000"/>
        </w:rPr>
        <w:t>: 4)</w:t>
      </w:r>
    </w:p>
    <w:p w14:paraId="268979ED" w14:textId="106AFBAC" w:rsidR="006131B2" w:rsidRPr="00FA10FD" w:rsidRDefault="006131B2" w:rsidP="00FA10FD">
      <w:pPr>
        <w:ind w:firstLine="142"/>
        <w:rPr>
          <w:rFonts w:asciiTheme="minorHAnsi" w:hAnsiTheme="minorHAnsi" w:cs="Calibri"/>
          <w:sz w:val="20"/>
        </w:rPr>
      </w:pPr>
      <w:r w:rsidRPr="00FA10FD">
        <w:rPr>
          <w:rFonts w:asciiTheme="minorHAnsi" w:hAnsiTheme="minorHAnsi" w:cs="Calibri"/>
          <w:sz w:val="20"/>
        </w:rPr>
        <w:t xml:space="preserve">Στην εκδήλωση που πραγματοποιήθηκε στις </w:t>
      </w:r>
      <w:r w:rsidR="00665845" w:rsidRPr="00FA10FD">
        <w:rPr>
          <w:rFonts w:asciiTheme="minorHAnsi" w:hAnsiTheme="minorHAnsi" w:cs="Calibri"/>
          <w:sz w:val="20"/>
        </w:rPr>
        <w:t>0</w:t>
      </w:r>
      <w:r w:rsidR="00C74D42" w:rsidRPr="00FA10FD">
        <w:rPr>
          <w:rFonts w:asciiTheme="minorHAnsi" w:hAnsiTheme="minorHAnsi" w:cs="Calibri"/>
          <w:sz w:val="20"/>
        </w:rPr>
        <w:t>3</w:t>
      </w:r>
      <w:r w:rsidRPr="00FA10FD">
        <w:rPr>
          <w:rFonts w:asciiTheme="minorHAnsi" w:hAnsiTheme="minorHAnsi" w:cs="Calibri"/>
          <w:sz w:val="20"/>
        </w:rPr>
        <w:t>.0</w:t>
      </w:r>
      <w:r w:rsidR="00665845" w:rsidRPr="00FA10FD">
        <w:rPr>
          <w:rFonts w:asciiTheme="minorHAnsi" w:hAnsiTheme="minorHAnsi" w:cs="Calibri"/>
          <w:sz w:val="20"/>
        </w:rPr>
        <w:t>5</w:t>
      </w:r>
      <w:r w:rsidRPr="00FA10FD">
        <w:rPr>
          <w:rFonts w:asciiTheme="minorHAnsi" w:hAnsiTheme="minorHAnsi" w:cs="Calibri"/>
          <w:sz w:val="20"/>
        </w:rPr>
        <w:t>.202</w:t>
      </w:r>
      <w:r w:rsidR="00665845" w:rsidRPr="00FA10FD">
        <w:rPr>
          <w:rFonts w:asciiTheme="minorHAnsi" w:hAnsiTheme="minorHAnsi" w:cs="Calibri"/>
          <w:sz w:val="20"/>
        </w:rPr>
        <w:t>6 «</w:t>
      </w:r>
      <w:r w:rsidR="00665845" w:rsidRPr="00FA10FD">
        <w:rPr>
          <w:rFonts w:asciiTheme="minorHAnsi" w:hAnsiTheme="minorHAnsi" w:cs="Calibri"/>
          <w:b/>
          <w:sz w:val="20"/>
        </w:rPr>
        <w:t>Η σημασία των κτ</w:t>
      </w:r>
      <w:r w:rsidR="00225B85">
        <w:rPr>
          <w:rFonts w:asciiTheme="minorHAnsi" w:hAnsiTheme="minorHAnsi" w:cs="Calibri"/>
          <w:b/>
          <w:sz w:val="20"/>
        </w:rPr>
        <w:t>η</w:t>
      </w:r>
      <w:r w:rsidR="00665845" w:rsidRPr="00FA10FD">
        <w:rPr>
          <w:rFonts w:asciiTheme="minorHAnsi" w:hAnsiTheme="minorHAnsi" w:cs="Calibri"/>
          <w:b/>
          <w:sz w:val="20"/>
        </w:rPr>
        <w:t>ριακών και υλικοτεχνικών υποδομών για το δημόσιο σχολείο και τους μαθητές/τριες. Ερευνητικά δεδομένα και επιστημονικές προσεγγίσεις</w:t>
      </w:r>
      <w:r w:rsidR="00665845" w:rsidRPr="00FA10FD">
        <w:rPr>
          <w:rFonts w:asciiTheme="minorHAnsi" w:hAnsiTheme="minorHAnsi" w:cs="Calibri"/>
          <w:sz w:val="20"/>
        </w:rPr>
        <w:t xml:space="preserve">» </w:t>
      </w:r>
      <w:hyperlink r:id="rId39" w:history="1">
        <w:r w:rsidR="00665845" w:rsidRPr="00FA10FD">
          <w:rPr>
            <w:rStyle w:val="-"/>
            <w:rFonts w:asciiTheme="minorHAnsi" w:hAnsiTheme="minorHAnsi" w:cs="Calibri"/>
            <w:sz w:val="20"/>
          </w:rPr>
          <w:t>https://youtube.com/live/INNwLYeZFh8?feature=share</w:t>
        </w:r>
      </w:hyperlink>
      <w:r w:rsidR="00665845" w:rsidRPr="00FA10FD">
        <w:rPr>
          <w:rFonts w:asciiTheme="minorHAnsi" w:hAnsiTheme="minorHAnsi" w:cs="Calibri"/>
          <w:sz w:val="20"/>
        </w:rPr>
        <w:t xml:space="preserve">, τα πρακτικά της οποίας εκδόθηκαν ηλεκτρονικά </w:t>
      </w:r>
      <w:r w:rsidR="00665845" w:rsidRPr="00FA10FD">
        <w:rPr>
          <w:rFonts w:asciiTheme="minorHAnsi" w:eastAsia="Times New Roman" w:hAnsiTheme="minorHAnsi" w:cs="Calibri"/>
          <w:color w:val="0563C1"/>
          <w:sz w:val="20"/>
          <w:u w:val="single"/>
          <w:lang w:eastAsia="el-GR"/>
        </w:rPr>
        <w:t>https://doe.gr/wp-content/uploads/2026/05/DOE-3_5.pdf</w:t>
      </w:r>
      <w:r w:rsidR="00665845" w:rsidRPr="00FA10FD">
        <w:rPr>
          <w:rFonts w:asciiTheme="minorHAnsi" w:hAnsiTheme="minorHAnsi" w:cs="Calibri"/>
          <w:sz w:val="20"/>
        </w:rPr>
        <w:t xml:space="preserve"> και στην έρευνα που διενεργήθηκε για τις κτιριακές και υλικοτεχνικές υποδομές </w:t>
      </w:r>
      <w:hyperlink r:id="rId40" w:history="1">
        <w:r w:rsidR="00665845" w:rsidRPr="00FA10FD">
          <w:rPr>
            <w:rStyle w:val="-"/>
            <w:rFonts w:asciiTheme="minorHAnsi" w:hAnsiTheme="minorHAnsi" w:cs="Calibri"/>
            <w:sz w:val="20"/>
          </w:rPr>
          <w:t>https://doe.gr/wp-content/uploads/2026/05/01-%CE%95%CE%A1%CE%95%CE%A5%CE%9D%CE%91-%CE%94%CE%9F%CE%95-%CE%A5%CF%80%CE%BF%CE%B4%CE%BF%CE%BC%CE%AD%CF%82-%CE%A3%CF%87%CE%BF%CE%BB%CE%B5%CE%AF%CF%89%CE%BD-2026.pdf</w:t>
        </w:r>
      </w:hyperlink>
      <w:r w:rsidR="00665845" w:rsidRPr="00FA10FD">
        <w:rPr>
          <w:rFonts w:asciiTheme="minorHAnsi" w:hAnsiTheme="minorHAnsi" w:cs="Calibri"/>
          <w:sz w:val="20"/>
        </w:rPr>
        <w:t>, καθώς και στην ενδοσχολική συζήτηση-προβληματισμό που ακολούθησε με αφορμή τα φύλλα εργασίας που διαμορφώθηκαν (</w:t>
      </w:r>
      <w:hyperlink r:id="rId41" w:history="1">
        <w:r w:rsidR="00665845" w:rsidRPr="00FA10FD">
          <w:rPr>
            <w:rStyle w:val="-"/>
            <w:rFonts w:asciiTheme="minorHAnsi" w:hAnsiTheme="minorHAnsi" w:cs="Calibri"/>
            <w:sz w:val="20"/>
          </w:rPr>
          <w:t>https://doe.gr/fylla-parousiasis-ekdiloseon/</w:t>
        </w:r>
      </w:hyperlink>
      <w:r w:rsidR="00665845" w:rsidRPr="00FA10FD">
        <w:rPr>
          <w:rFonts w:asciiTheme="minorHAnsi" w:hAnsiTheme="minorHAnsi" w:cs="Calibri"/>
          <w:sz w:val="20"/>
        </w:rPr>
        <w:t>),</w:t>
      </w:r>
      <w:r w:rsidR="0079619C" w:rsidRPr="00FA10FD">
        <w:rPr>
          <w:rFonts w:asciiTheme="minorHAnsi" w:hAnsiTheme="minorHAnsi" w:cs="Calibri"/>
          <w:sz w:val="20"/>
        </w:rPr>
        <w:t xml:space="preserve"> </w:t>
      </w:r>
      <w:r w:rsidRPr="00FA10FD">
        <w:rPr>
          <w:rFonts w:asciiTheme="minorHAnsi" w:hAnsiTheme="minorHAnsi" w:cs="Calibri"/>
          <w:sz w:val="20"/>
        </w:rPr>
        <w:t xml:space="preserve"> </w:t>
      </w:r>
      <w:r w:rsidR="00665845" w:rsidRPr="00FA10FD">
        <w:rPr>
          <w:rFonts w:asciiTheme="minorHAnsi" w:hAnsiTheme="minorHAnsi" w:cs="Calibri"/>
          <w:sz w:val="20"/>
        </w:rPr>
        <w:t xml:space="preserve">αναδείχτηκαν καίρια ζητήματα και </w:t>
      </w:r>
      <w:r w:rsidRPr="00FA10FD">
        <w:rPr>
          <w:rFonts w:asciiTheme="minorHAnsi" w:hAnsiTheme="minorHAnsi" w:cs="Calibri"/>
          <w:sz w:val="20"/>
        </w:rPr>
        <w:t xml:space="preserve">διατυπώθηκαν </w:t>
      </w:r>
      <w:r w:rsidR="00ED505E" w:rsidRPr="00FA10FD">
        <w:rPr>
          <w:rFonts w:asciiTheme="minorHAnsi" w:hAnsiTheme="minorHAnsi" w:cs="Calibri"/>
          <w:sz w:val="20"/>
        </w:rPr>
        <w:t>σημαντικές απόψεις</w:t>
      </w:r>
      <w:r w:rsidRPr="00FA10FD">
        <w:rPr>
          <w:rFonts w:asciiTheme="minorHAnsi" w:hAnsiTheme="minorHAnsi" w:cs="Calibri"/>
          <w:sz w:val="20"/>
        </w:rPr>
        <w:t>:</w:t>
      </w:r>
    </w:p>
    <w:p w14:paraId="73BFF496" w14:textId="77777777" w:rsidR="00BB734A" w:rsidRPr="00FA10FD" w:rsidRDefault="00BB734A" w:rsidP="00FA10FD">
      <w:pPr>
        <w:ind w:firstLine="142"/>
        <w:rPr>
          <w:rFonts w:asciiTheme="minorHAnsi" w:hAnsiTheme="minorHAnsi" w:cs="Calibri"/>
          <w:sz w:val="20"/>
        </w:rPr>
      </w:pPr>
    </w:p>
    <w:p w14:paraId="2EA36915" w14:textId="1F5CA93C"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 xml:space="preserve">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w:t>
      </w:r>
      <w:r w:rsidR="003800ED" w:rsidRPr="00ED5793">
        <w:rPr>
          <w:rFonts w:asciiTheme="minorHAnsi" w:hAnsiTheme="minorHAnsi" w:cs="Calibri"/>
          <w:sz w:val="20"/>
        </w:rPr>
        <w:t xml:space="preserve">Ο </w:t>
      </w:r>
      <w:r w:rsidR="00771F35" w:rsidRPr="00ED5793">
        <w:rPr>
          <w:rFonts w:asciiTheme="minorHAnsi" w:hAnsiTheme="minorHAnsi" w:cs="Calibri"/>
          <w:sz w:val="20"/>
        </w:rPr>
        <w:t>χώρος διαμορφώνεται</w:t>
      </w:r>
      <w:r w:rsidR="003800ED" w:rsidRPr="00ED5793">
        <w:rPr>
          <w:rFonts w:asciiTheme="minorHAnsi" w:hAnsiTheme="minorHAnsi" w:cs="Calibri"/>
          <w:sz w:val="20"/>
        </w:rPr>
        <w:t xml:space="preserve"> μέσω της </w:t>
      </w:r>
      <w:r w:rsidR="00771F35" w:rsidRPr="00ED5793">
        <w:rPr>
          <w:rFonts w:asciiTheme="minorHAnsi" w:hAnsiTheme="minorHAnsi" w:cs="Calibri"/>
          <w:sz w:val="20"/>
        </w:rPr>
        <w:t>συσχέτισης</w:t>
      </w:r>
      <w:r w:rsidR="003800ED" w:rsidRPr="00ED5793">
        <w:rPr>
          <w:rFonts w:asciiTheme="minorHAnsi" w:hAnsiTheme="minorHAnsi" w:cs="Calibri"/>
          <w:sz w:val="20"/>
        </w:rPr>
        <w:t xml:space="preserve"> </w:t>
      </w:r>
      <w:r w:rsidR="00771F35" w:rsidRPr="00ED5793">
        <w:rPr>
          <w:rFonts w:asciiTheme="minorHAnsi" w:hAnsiTheme="minorHAnsi" w:cs="Calibri"/>
          <w:sz w:val="20"/>
        </w:rPr>
        <w:t>κατασκευών, δομών, ανθρώπινων δράσεων και σχέσεων που συντελούνται εντός του.</w:t>
      </w:r>
      <w:r w:rsidR="003800ED" w:rsidRPr="00ED5793">
        <w:rPr>
          <w:rFonts w:asciiTheme="minorHAnsi" w:hAnsiTheme="minorHAnsi" w:cs="Calibri"/>
          <w:sz w:val="20"/>
        </w:rPr>
        <w:t xml:space="preserve"> </w:t>
      </w:r>
      <w:r w:rsidR="00771F35" w:rsidRPr="00ED5793">
        <w:rPr>
          <w:rFonts w:asciiTheme="minorHAnsi" w:hAnsiTheme="minorHAnsi" w:cs="Calibri"/>
          <w:sz w:val="20"/>
        </w:rPr>
        <w:t>Δημιουργεί ιστορικότητα και συνδέεται με βιώματα</w:t>
      </w:r>
      <w:r w:rsidR="003800ED" w:rsidRPr="00ED5793">
        <w:rPr>
          <w:rFonts w:asciiTheme="minorHAnsi" w:hAnsiTheme="minorHAnsi" w:cs="Calibri"/>
          <w:sz w:val="20"/>
        </w:rPr>
        <w:t>, ταυτίσεις, μνήμη, με αίσθηση κοινότητας, συναισθήματα, αισθητικές προσλήψεις, με ποιότητα εμπειρίας.</w:t>
      </w:r>
    </w:p>
    <w:p w14:paraId="6561FDC1" w14:textId="39B34463" w:rsidR="00771F35" w:rsidRPr="00ED5793" w:rsidRDefault="00771F35" w:rsidP="00ED5793">
      <w:pPr>
        <w:ind w:firstLine="142"/>
        <w:jc w:val="both"/>
        <w:rPr>
          <w:rFonts w:asciiTheme="minorHAnsi" w:hAnsiTheme="minorHAnsi" w:cs="Calibri"/>
          <w:sz w:val="20"/>
        </w:rPr>
      </w:pPr>
      <w:r w:rsidRPr="00ED5793">
        <w:rPr>
          <w:rFonts w:asciiTheme="minorHAnsi" w:hAnsiTheme="minorHAnsi" w:cs="Calibri"/>
          <w:sz w:val="20"/>
        </w:rPr>
        <w:t>Η έρευνα που πραγματοποιήθηκε κατ</w:t>
      </w:r>
      <w:r w:rsidR="00727469" w:rsidRPr="00ED5793">
        <w:rPr>
          <w:rFonts w:asciiTheme="minorHAnsi" w:hAnsiTheme="minorHAnsi" w:cs="Calibri"/>
          <w:sz w:val="20"/>
        </w:rPr>
        <w:t>αδεικνύει</w:t>
      </w:r>
      <w:r w:rsidRPr="00ED5793">
        <w:rPr>
          <w:rFonts w:asciiTheme="minorHAnsi" w:hAnsiTheme="minorHAnsi" w:cs="Calibri"/>
          <w:sz w:val="20"/>
        </w:rPr>
        <w:t xml:space="preserve"> σημαντικά προβλήματα. Η χρόνια ελλιπής κρατική χρηματοδότηση, η ανυπαρξία μακροχρόνιου σχεδιασμού σχολικής στέγης, το κλείσιμο του Ο.Σ.Κ</w:t>
      </w:r>
      <w:r w:rsidR="000579F2" w:rsidRPr="00ED5793">
        <w:rPr>
          <w:rFonts w:asciiTheme="minorHAnsi" w:hAnsiTheme="minorHAnsi" w:cs="Calibri"/>
          <w:sz w:val="20"/>
        </w:rPr>
        <w:t xml:space="preserve">, </w:t>
      </w:r>
      <w:r w:rsidRPr="00ED5793">
        <w:rPr>
          <w:rFonts w:asciiTheme="minorHAnsi" w:hAnsiTheme="minorHAnsi" w:cs="Calibri"/>
          <w:sz w:val="20"/>
        </w:rPr>
        <w:t>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14:paraId="371DB422" w14:textId="50E5DFB1" w:rsidR="0037656E" w:rsidRPr="00ED5793" w:rsidRDefault="002E6547" w:rsidP="00ED5793">
      <w:pPr>
        <w:widowControl/>
        <w:autoSpaceDE/>
        <w:autoSpaceDN/>
        <w:ind w:firstLine="142"/>
        <w:jc w:val="both"/>
        <w:rPr>
          <w:rFonts w:asciiTheme="minorHAnsi" w:eastAsia="Times New Roman" w:hAnsiTheme="minorHAnsi" w:cs="Calibri"/>
          <w:sz w:val="20"/>
          <w:lang w:eastAsia="en-GB"/>
        </w:rPr>
      </w:pPr>
      <w:r w:rsidRPr="00ED5793">
        <w:rPr>
          <w:rFonts w:asciiTheme="minorHAnsi" w:eastAsia="Times New Roman" w:hAnsiTheme="minorHAnsi" w:cs="Calibri"/>
          <w:sz w:val="20"/>
          <w:lang w:eastAsia="en-GB"/>
        </w:rPr>
        <w:t xml:space="preserve">Το </w:t>
      </w:r>
      <w:r w:rsidR="0037656E" w:rsidRPr="00ED5793">
        <w:rPr>
          <w:rFonts w:asciiTheme="minorHAnsi" w:eastAsia="Times New Roman" w:hAnsiTheme="minorHAnsi" w:cs="Calibri"/>
          <w:sz w:val="20"/>
          <w:lang w:eastAsia="en-GB"/>
        </w:rPr>
        <w:t>80% των σχολείων δηλώνουν ανάγκη μερικής ή συνολικότερης αναβάθμισης κτ</w:t>
      </w:r>
      <w:r w:rsidR="007B457D">
        <w:rPr>
          <w:rFonts w:asciiTheme="minorHAnsi" w:eastAsia="Times New Roman" w:hAnsiTheme="minorHAnsi" w:cs="Calibri"/>
          <w:sz w:val="20"/>
          <w:lang w:eastAsia="en-GB"/>
        </w:rPr>
        <w:t>η</w:t>
      </w:r>
      <w:r w:rsidR="0037656E" w:rsidRPr="00ED5793">
        <w:rPr>
          <w:rFonts w:asciiTheme="minorHAnsi" w:eastAsia="Times New Roman" w:hAnsiTheme="minorHAnsi" w:cs="Calibri"/>
          <w:sz w:val="20"/>
          <w:lang w:eastAsia="en-GB"/>
        </w:rPr>
        <w:t>ριακών υποδομών.</w:t>
      </w:r>
      <w:r w:rsidR="0037656E" w:rsidRPr="00ED5793">
        <w:rPr>
          <w:rFonts w:asciiTheme="minorHAnsi" w:eastAsia="Times New Roman" w:hAnsiTheme="minorHAnsi" w:cs="Calibri"/>
          <w:bCs/>
          <w:sz w:val="20"/>
          <w:lang w:eastAsia="en-GB"/>
        </w:rPr>
        <w:t xml:space="preserve"> Το </w:t>
      </w:r>
      <w:r w:rsidR="0037656E" w:rsidRPr="00ED5793">
        <w:rPr>
          <w:rFonts w:asciiTheme="minorHAnsi" w:eastAsia="Times New Roman" w:hAnsiTheme="minorHAnsi" w:cs="Calibri"/>
          <w:sz w:val="20"/>
          <w:lang w:eastAsia="en-GB"/>
        </w:rPr>
        <w:t>76% δεν έχει αυτόματη ειδοποίηση πυρόσβεσης, 52% δεν έχει σύστημα συναγερμού, 51,8% ουσιαστικά δεν έχει πυρασφάλεια. Επιπλέον, τα κτ</w:t>
      </w:r>
      <w:r w:rsidR="007B457D">
        <w:rPr>
          <w:rFonts w:asciiTheme="minorHAnsi" w:eastAsia="Times New Roman" w:hAnsiTheme="minorHAnsi" w:cs="Calibri"/>
          <w:sz w:val="20"/>
          <w:lang w:eastAsia="en-GB"/>
        </w:rPr>
        <w:t>ή</w:t>
      </w:r>
      <w:r w:rsidR="0037656E" w:rsidRPr="00ED5793">
        <w:rPr>
          <w:rFonts w:asciiTheme="minorHAnsi" w:eastAsia="Times New Roman" w:hAnsiTheme="minorHAnsi" w:cs="Calibri"/>
          <w:sz w:val="20"/>
          <w:lang w:eastAsia="en-GB"/>
        </w:rPr>
        <w:t>ρια σε μεγάλο ποσοστό χρήζουν ηλεκτρολογικών</w:t>
      </w:r>
      <w:r w:rsidRPr="00ED5793">
        <w:rPr>
          <w:rFonts w:asciiTheme="minorHAnsi" w:eastAsia="Times New Roman" w:hAnsiTheme="minorHAnsi" w:cs="Calibri"/>
          <w:sz w:val="20"/>
          <w:lang w:eastAsia="en-GB"/>
        </w:rPr>
        <w:t xml:space="preserve"> και κτ</w:t>
      </w:r>
      <w:r w:rsidR="007B457D">
        <w:rPr>
          <w:rFonts w:asciiTheme="minorHAnsi" w:eastAsia="Times New Roman" w:hAnsiTheme="minorHAnsi" w:cs="Calibri"/>
          <w:sz w:val="20"/>
          <w:lang w:eastAsia="en-GB"/>
        </w:rPr>
        <w:t>η</w:t>
      </w:r>
      <w:r w:rsidRPr="00ED5793">
        <w:rPr>
          <w:rFonts w:asciiTheme="minorHAnsi" w:eastAsia="Times New Roman" w:hAnsiTheme="minorHAnsi" w:cs="Calibri"/>
          <w:sz w:val="20"/>
          <w:lang w:eastAsia="en-GB"/>
        </w:rPr>
        <w:t>ριακών</w:t>
      </w:r>
      <w:r w:rsidR="0037656E" w:rsidRPr="00ED5793">
        <w:rPr>
          <w:rFonts w:asciiTheme="minorHAnsi" w:eastAsia="Times New Roman" w:hAnsiTheme="minorHAnsi" w:cs="Calibri"/>
          <w:sz w:val="20"/>
          <w:lang w:eastAsia="en-GB"/>
        </w:rPr>
        <w:t xml:space="preserve"> παρεμβάσεων</w:t>
      </w:r>
      <w:r w:rsidRPr="00ED5793">
        <w:rPr>
          <w:rFonts w:asciiTheme="minorHAnsi" w:eastAsia="Times New Roman" w:hAnsiTheme="minorHAnsi" w:cs="Calibri"/>
          <w:sz w:val="20"/>
          <w:lang w:eastAsia="en-GB"/>
        </w:rPr>
        <w:t>,</w:t>
      </w:r>
      <w:r w:rsidR="0037656E" w:rsidRPr="00ED5793">
        <w:rPr>
          <w:rFonts w:asciiTheme="minorHAnsi" w:eastAsia="Times New Roman" w:hAnsiTheme="minorHAnsi" w:cs="Calibri"/>
          <w:sz w:val="20"/>
          <w:lang w:eastAsia="en-GB"/>
        </w:rPr>
        <w:t xml:space="preserve"> ουσιαστικών</w:t>
      </w:r>
      <w:r w:rsidRPr="00ED5793">
        <w:rPr>
          <w:rFonts w:asciiTheme="minorHAnsi" w:eastAsia="Times New Roman" w:hAnsiTheme="minorHAnsi" w:cs="Calibri"/>
          <w:sz w:val="20"/>
          <w:lang w:eastAsia="en-GB"/>
        </w:rPr>
        <w:t xml:space="preserve"> ελέγχων και </w:t>
      </w:r>
      <w:r w:rsidR="0037656E" w:rsidRPr="00ED5793">
        <w:rPr>
          <w:rFonts w:asciiTheme="minorHAnsi" w:eastAsia="Times New Roman" w:hAnsiTheme="minorHAnsi" w:cs="Calibri"/>
          <w:sz w:val="20"/>
          <w:lang w:eastAsia="en-GB"/>
        </w:rPr>
        <w:t>κατάλληλης συντήρησης.  Το 11,4% των παρεμβάσεων στις υποδομές γίνεται από γονείς και εκπαιδευτικούς. Το 82% των εκπαιδευτικών χρησιμοποιεί συχνά προσωπικά υλικά για το εκπαιδευτικό του έργο.</w:t>
      </w:r>
    </w:p>
    <w:p w14:paraId="72C277C9" w14:textId="2F0B4FBD" w:rsidR="0037656E" w:rsidRPr="00ED5793" w:rsidRDefault="00727469" w:rsidP="00ED5793">
      <w:pPr>
        <w:ind w:firstLine="142"/>
        <w:jc w:val="both"/>
        <w:rPr>
          <w:rFonts w:asciiTheme="minorHAnsi" w:eastAsia="Times New Roman" w:hAnsiTheme="minorHAnsi" w:cs="Calibri"/>
          <w:sz w:val="20"/>
          <w:lang w:eastAsia="en-GB"/>
        </w:rPr>
      </w:pPr>
      <w:r w:rsidRPr="00ED5793">
        <w:rPr>
          <w:rFonts w:asciiTheme="minorHAnsi" w:hAnsiTheme="minorHAnsi" w:cs="Calibri"/>
          <w:sz w:val="20"/>
        </w:rPr>
        <w:t>Τα</w:t>
      </w:r>
      <w:r w:rsidR="00ED5793" w:rsidRPr="00ED5793">
        <w:rPr>
          <w:rFonts w:asciiTheme="minorHAnsi" w:hAnsiTheme="minorHAnsi" w:cs="Calibri"/>
          <w:sz w:val="20"/>
        </w:rPr>
        <w:t xml:space="preserve"> σ</w:t>
      </w:r>
      <w:r w:rsidR="00BB734A" w:rsidRPr="00ED5793">
        <w:rPr>
          <w:rFonts w:asciiTheme="minorHAnsi" w:hAnsiTheme="minorHAnsi" w:cs="Calibri"/>
          <w:sz w:val="20"/>
        </w:rPr>
        <w:t xml:space="preserve">χολεία </w:t>
      </w:r>
      <w:r w:rsidR="002E6547" w:rsidRPr="00ED5793">
        <w:rPr>
          <w:rFonts w:asciiTheme="minorHAnsi" w:hAnsiTheme="minorHAnsi" w:cs="Calibri"/>
          <w:sz w:val="20"/>
        </w:rPr>
        <w:t>χτίζονται</w:t>
      </w:r>
      <w:r w:rsidR="00BB734A" w:rsidRPr="00ED5793">
        <w:rPr>
          <w:rFonts w:asciiTheme="minorHAnsi" w:hAnsiTheme="minorHAnsi" w:cs="Calibri"/>
          <w:sz w:val="20"/>
        </w:rPr>
        <w:t xml:space="preserve">, πολλές φορές χωρίς προσαρμογή στα ιδιαίτερα χαρακτηριστικά </w:t>
      </w:r>
      <w:r w:rsidR="0037656E" w:rsidRPr="00ED5793">
        <w:rPr>
          <w:rFonts w:asciiTheme="minorHAnsi" w:eastAsia="Times New Roman" w:hAnsiTheme="minorHAnsi" w:cs="Calibri"/>
          <w:sz w:val="20"/>
          <w:lang w:eastAsia="en-GB"/>
        </w:rPr>
        <w:t>των παιδιών με αναπηρία και των αναγκών τους</w:t>
      </w:r>
      <w:r w:rsidRPr="00ED5793">
        <w:rPr>
          <w:rFonts w:asciiTheme="minorHAnsi" w:hAnsiTheme="minorHAnsi" w:cs="Calibri"/>
          <w:sz w:val="20"/>
        </w:rPr>
        <w:t>,</w:t>
      </w:r>
      <w:r w:rsidR="00BB734A" w:rsidRPr="00ED5793">
        <w:rPr>
          <w:rFonts w:asciiTheme="minorHAnsi" w:hAnsiTheme="minorHAnsi" w:cs="Calibri"/>
          <w:sz w:val="20"/>
        </w:rPr>
        <w:t xml:space="preserve"> που δεν </w:t>
      </w:r>
      <w:r w:rsidR="00315010" w:rsidRPr="00ED5793">
        <w:rPr>
          <w:rFonts w:asciiTheme="minorHAnsi" w:hAnsiTheme="minorHAnsi" w:cs="Calibri"/>
          <w:sz w:val="20"/>
        </w:rPr>
        <w:t>προσφέρουν (τόσο χωροταξικά, υλικοτεχνικά και αισθητικά)</w:t>
      </w:r>
      <w:r w:rsidR="00BB734A" w:rsidRPr="00ED5793">
        <w:rPr>
          <w:rFonts w:asciiTheme="minorHAnsi" w:hAnsiTheme="minorHAnsi" w:cs="Calibri"/>
          <w:sz w:val="20"/>
        </w:rPr>
        <w:t xml:space="preserve"> δυνατότητες για  </w:t>
      </w:r>
      <w:r w:rsidR="00C42DBE" w:rsidRPr="00ED5793">
        <w:rPr>
          <w:rFonts w:asciiTheme="minorHAnsi" w:hAnsiTheme="minorHAnsi" w:cs="Calibri"/>
          <w:sz w:val="20"/>
        </w:rPr>
        <w:t>ανάπτυξη παιδαγωγικών παρεμβάσεων</w:t>
      </w:r>
      <w:r w:rsidR="00BB734A" w:rsidRPr="00ED5793">
        <w:rPr>
          <w:rFonts w:asciiTheme="minorHAnsi" w:hAnsiTheme="minorHAnsi" w:cs="Calibri"/>
          <w:sz w:val="20"/>
        </w:rPr>
        <w:t xml:space="preserve">. </w:t>
      </w:r>
    </w:p>
    <w:p w14:paraId="4E03267E" w14:textId="3004F84F" w:rsidR="00BB734A" w:rsidRPr="00ED5793" w:rsidRDefault="00727469" w:rsidP="00ED5793">
      <w:pPr>
        <w:ind w:firstLine="142"/>
        <w:jc w:val="both"/>
        <w:rPr>
          <w:rFonts w:asciiTheme="minorHAnsi" w:hAnsiTheme="minorHAnsi" w:cs="Calibri"/>
          <w:sz w:val="20"/>
        </w:rPr>
      </w:pPr>
      <w:r w:rsidRPr="00ED5793">
        <w:rPr>
          <w:rFonts w:asciiTheme="minorHAnsi" w:hAnsiTheme="minorHAnsi" w:cs="Calibri"/>
          <w:sz w:val="20"/>
        </w:rPr>
        <w:t>Υ</w:t>
      </w:r>
      <w:r w:rsidR="00BB734A" w:rsidRPr="00ED5793">
        <w:rPr>
          <w:rFonts w:asciiTheme="minorHAnsi" w:hAnsiTheme="minorHAnsi" w:cs="Calibri"/>
          <w:sz w:val="20"/>
        </w:rPr>
        <w:t xml:space="preserve">πάρχει σοβαρό  έλλειμμα σε </w:t>
      </w:r>
      <w:r w:rsidR="00315010" w:rsidRPr="00ED5793">
        <w:rPr>
          <w:rFonts w:asciiTheme="minorHAnsi" w:hAnsiTheme="minorHAnsi" w:cs="Calibri"/>
          <w:sz w:val="20"/>
        </w:rPr>
        <w:t>δημιουργικούς χώρους</w:t>
      </w:r>
      <w:r w:rsidR="00BB734A" w:rsidRPr="00ED5793">
        <w:rPr>
          <w:rFonts w:asciiTheme="minorHAnsi" w:hAnsiTheme="minorHAnsi" w:cs="Calibri"/>
          <w:sz w:val="20"/>
        </w:rPr>
        <w:t>, σε εγκαταστάσεις και  σε εξοπλισμό. Το κράτος έχει μετ</w:t>
      </w:r>
      <w:r w:rsidRPr="00ED5793">
        <w:rPr>
          <w:rFonts w:asciiTheme="minorHAnsi" w:hAnsiTheme="minorHAnsi" w:cs="Calibri"/>
          <w:sz w:val="20"/>
        </w:rPr>
        <w:t xml:space="preserve">αφέρει την ευθύνη στους Δήμους, χωρίς την </w:t>
      </w:r>
      <w:r w:rsidR="00315010" w:rsidRPr="00ED5793">
        <w:rPr>
          <w:rFonts w:asciiTheme="minorHAnsi" w:hAnsiTheme="minorHAnsi" w:cs="Calibri"/>
          <w:sz w:val="20"/>
        </w:rPr>
        <w:t xml:space="preserve">απαιτούμενη, </w:t>
      </w:r>
      <w:r w:rsidRPr="00ED5793">
        <w:rPr>
          <w:rFonts w:asciiTheme="minorHAnsi" w:hAnsiTheme="minorHAnsi" w:cs="Calibri"/>
          <w:sz w:val="20"/>
        </w:rPr>
        <w:t xml:space="preserve">επαρκή χρηματοδότηση. </w:t>
      </w:r>
    </w:p>
    <w:p w14:paraId="172DF225" w14:textId="1231BFB3"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 xml:space="preserve">Χρειάζεται η </w:t>
      </w:r>
      <w:r w:rsidR="00CC656C" w:rsidRPr="00ED5793">
        <w:rPr>
          <w:rFonts w:asciiTheme="minorHAnsi" w:hAnsiTheme="minorHAnsi" w:cs="Calibri"/>
          <w:sz w:val="20"/>
        </w:rPr>
        <w:t>διαμόρφωση</w:t>
      </w:r>
      <w:r w:rsidRPr="00ED5793">
        <w:rPr>
          <w:rFonts w:asciiTheme="minorHAnsi" w:hAnsiTheme="minorHAnsi" w:cs="Calibri"/>
          <w:sz w:val="20"/>
        </w:rPr>
        <w:t xml:space="preserve"> ενός προγράμματος σχολικής στέγης, άμεσης προτεραιότητας, με την επαναλειτουργία </w:t>
      </w:r>
      <w:r w:rsidR="00CC656C" w:rsidRPr="00ED5793">
        <w:rPr>
          <w:rFonts w:asciiTheme="minorHAnsi" w:hAnsiTheme="minorHAnsi" w:cs="Calibri"/>
          <w:sz w:val="20"/>
        </w:rPr>
        <w:t xml:space="preserve">ενός </w:t>
      </w:r>
      <w:r w:rsidRPr="00ED5793">
        <w:rPr>
          <w:rFonts w:asciiTheme="minorHAnsi" w:hAnsiTheme="minorHAnsi" w:cs="Calibri"/>
          <w:sz w:val="20"/>
        </w:rPr>
        <w:t>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14:paraId="58AF276B" w14:textId="4E7AF290" w:rsidR="00BB734A" w:rsidRPr="00ED5793" w:rsidRDefault="002E6547" w:rsidP="00ED5793">
      <w:pPr>
        <w:ind w:firstLine="142"/>
        <w:jc w:val="both"/>
        <w:rPr>
          <w:rFonts w:asciiTheme="minorHAnsi" w:hAnsiTheme="minorHAnsi" w:cs="Calibri"/>
          <w:sz w:val="20"/>
        </w:rPr>
      </w:pPr>
      <w:r w:rsidRPr="00ED5793">
        <w:rPr>
          <w:rFonts w:asciiTheme="minorHAnsi" w:hAnsiTheme="minorHAnsi" w:cs="Calibri"/>
          <w:sz w:val="20"/>
        </w:rPr>
        <w:t>Άμεση</w:t>
      </w:r>
      <w:r w:rsidR="00BB734A" w:rsidRPr="00ED5793">
        <w:rPr>
          <w:rFonts w:asciiTheme="minorHAnsi" w:hAnsiTheme="minorHAnsi" w:cs="Calibri"/>
          <w:sz w:val="20"/>
        </w:rPr>
        <w:t xml:space="preserve"> πολεοδομική και νομική προτεραιότητα σε ό,τι αφορά στη σχολική στέγη.</w:t>
      </w:r>
      <w:r w:rsidR="00315010" w:rsidRPr="00ED5793">
        <w:rPr>
          <w:rFonts w:asciiTheme="minorHAnsi" w:hAnsiTheme="minorHAnsi" w:cs="Calibri"/>
          <w:sz w:val="20"/>
        </w:rPr>
        <w:t xml:space="preserve"> Θέσπιση ετήσιου </w:t>
      </w:r>
      <w:r w:rsidR="00ED5793" w:rsidRPr="00ED5793">
        <w:rPr>
          <w:rFonts w:asciiTheme="minorHAnsi" w:hAnsiTheme="minorHAnsi" w:cs="Calibri"/>
          <w:sz w:val="20"/>
        </w:rPr>
        <w:t>ελέγχου</w:t>
      </w:r>
      <w:r w:rsidR="00315010" w:rsidRPr="00ED5793">
        <w:rPr>
          <w:rFonts w:asciiTheme="minorHAnsi" w:hAnsiTheme="minorHAnsi" w:cs="Calibri"/>
          <w:sz w:val="20"/>
        </w:rPr>
        <w:t xml:space="preserve"> μη δομικής τρωτότητας σε όλα τα σχολεία.</w:t>
      </w:r>
    </w:p>
    <w:p w14:paraId="528813A1" w14:textId="4D36C566"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Χρειάζονται μόνιμες και κατάλληλες κτ</w:t>
      </w:r>
      <w:r w:rsidR="005F5D75">
        <w:rPr>
          <w:rFonts w:asciiTheme="minorHAnsi" w:hAnsiTheme="minorHAnsi" w:cs="Calibri"/>
          <w:sz w:val="20"/>
        </w:rPr>
        <w:t>η</w:t>
      </w:r>
      <w:r w:rsidRPr="00ED5793">
        <w:rPr>
          <w:rFonts w:asciiTheme="minorHAnsi" w:hAnsiTheme="minorHAnsi" w:cs="Calibri"/>
          <w:sz w:val="20"/>
        </w:rPr>
        <w:t>ριακές υποδομές που θα εξυπηρετο</w:t>
      </w:r>
      <w:r w:rsidR="003800ED" w:rsidRPr="00ED5793">
        <w:rPr>
          <w:rFonts w:asciiTheme="minorHAnsi" w:hAnsiTheme="minorHAnsi" w:cs="Calibri"/>
          <w:sz w:val="20"/>
        </w:rPr>
        <w:t>ύν  τις ανάγκες των παιδιών</w:t>
      </w:r>
      <w:r w:rsidR="00ED5793" w:rsidRPr="00ED5793">
        <w:rPr>
          <w:rFonts w:asciiTheme="minorHAnsi" w:hAnsiTheme="minorHAnsi" w:cs="Calibri"/>
          <w:sz w:val="20"/>
        </w:rPr>
        <w:t>:</w:t>
      </w:r>
    </w:p>
    <w:p w14:paraId="4965E692" w14:textId="2BF38938"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Ασφάλεια</w:t>
      </w:r>
      <w:r w:rsidR="00CC656C" w:rsidRPr="00ED5793">
        <w:rPr>
          <w:rFonts w:asciiTheme="minorHAnsi" w:hAnsiTheme="minorHAnsi" w:cs="Calibri"/>
          <w:sz w:val="20"/>
        </w:rPr>
        <w:t xml:space="preserve">, </w:t>
      </w:r>
      <w:r w:rsidRPr="00ED5793">
        <w:rPr>
          <w:rFonts w:asciiTheme="minorHAnsi" w:hAnsiTheme="minorHAnsi" w:cs="Calibri"/>
          <w:sz w:val="20"/>
        </w:rPr>
        <w:t xml:space="preserve"> </w:t>
      </w:r>
      <w:r w:rsidR="00CC656C" w:rsidRPr="00ED5793">
        <w:rPr>
          <w:rFonts w:asciiTheme="minorHAnsi" w:hAnsiTheme="minorHAnsi" w:cs="Calibri"/>
          <w:sz w:val="20"/>
        </w:rPr>
        <w:t xml:space="preserve">υγιεινή </w:t>
      </w:r>
      <w:r w:rsidRPr="00ED5793">
        <w:rPr>
          <w:rFonts w:asciiTheme="minorHAnsi" w:hAnsiTheme="minorHAnsi" w:cs="Calibri"/>
          <w:sz w:val="20"/>
        </w:rPr>
        <w:t>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00CC656C" w:rsidRPr="00ED5793">
        <w:rPr>
          <w:rFonts w:asciiTheme="minorHAnsi" w:eastAsia="Times New Roman" w:hAnsiTheme="minorHAnsi" w:cs="Calibri"/>
          <w:sz w:val="20"/>
          <w:lang w:eastAsia="en-GB"/>
        </w:rPr>
        <w:t xml:space="preserve"> Η ασφάλεια στα σχολεία πρέπει να αντιμετωπίζεται συνολικά και όχι μόνο ως ζήτημα κτ</w:t>
      </w:r>
      <w:r w:rsidR="005F5D75">
        <w:rPr>
          <w:rFonts w:asciiTheme="minorHAnsi" w:eastAsia="Times New Roman" w:hAnsiTheme="minorHAnsi" w:cs="Calibri"/>
          <w:sz w:val="20"/>
          <w:lang w:eastAsia="en-GB"/>
        </w:rPr>
        <w:t>η</w:t>
      </w:r>
      <w:r w:rsidR="00CC656C" w:rsidRPr="00ED5793">
        <w:rPr>
          <w:rFonts w:asciiTheme="minorHAnsi" w:eastAsia="Times New Roman" w:hAnsiTheme="minorHAnsi" w:cs="Calibri"/>
          <w:sz w:val="20"/>
          <w:lang w:eastAsia="en-GB"/>
        </w:rPr>
        <w:t>ριακών υποδομών. Απαιτείται μια ολοκληρωμένη εκτίμηση κινδύνων, σχεδιασμός με βάση αυτή την εκτίμηση και ουσιαστική χρηματοδότηση.</w:t>
      </w:r>
    </w:p>
    <w:p w14:paraId="7EF3D38F" w14:textId="16FB8481" w:rsidR="003800ED"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Κο</w:t>
      </w:r>
      <w:r w:rsidR="00ED5793" w:rsidRPr="00ED5793">
        <w:rPr>
          <w:rFonts w:asciiTheme="minorHAnsi" w:hAnsiTheme="minorHAnsi" w:cs="Calibri"/>
          <w:sz w:val="20"/>
        </w:rPr>
        <w:t>ινωνικές ανάγκες: Τα σχολικά κτ</w:t>
      </w:r>
      <w:r w:rsidR="005F5D75">
        <w:rPr>
          <w:rFonts w:asciiTheme="minorHAnsi" w:hAnsiTheme="minorHAnsi" w:cs="Calibri"/>
          <w:sz w:val="20"/>
        </w:rPr>
        <w:t>ή</w:t>
      </w:r>
      <w:r w:rsidRPr="00ED5793">
        <w:rPr>
          <w:rFonts w:asciiTheme="minorHAnsi" w:hAnsiTheme="minorHAnsi" w:cs="Calibri"/>
          <w:sz w:val="20"/>
        </w:rPr>
        <w:t xml:space="preserve">ρια πρέπει να διαθέτουν χώρους συνάντησης, όπως αίθουσες πολλαπλών χρήσεων και </w:t>
      </w:r>
      <w:r w:rsidR="003800ED" w:rsidRPr="00ED5793">
        <w:rPr>
          <w:rFonts w:asciiTheme="minorHAnsi" w:hAnsiTheme="minorHAnsi" w:cs="Calibri"/>
          <w:sz w:val="20"/>
        </w:rPr>
        <w:t>χώρους</w:t>
      </w:r>
      <w:r w:rsidRPr="00ED5793">
        <w:rPr>
          <w:rFonts w:asciiTheme="minorHAnsi" w:hAnsiTheme="minorHAnsi" w:cs="Calibri"/>
          <w:sz w:val="20"/>
        </w:rPr>
        <w:t xml:space="preserve"> που προάγουν την κοινωνική αλληλεπίδραση και την ανάπτυξη κοινωνικής συνεργασίας.</w:t>
      </w:r>
      <w:r w:rsidR="003800ED" w:rsidRPr="00ED5793">
        <w:rPr>
          <w:rFonts w:asciiTheme="minorHAnsi" w:hAnsiTheme="minorHAnsi" w:cs="Calibri"/>
          <w:sz w:val="20"/>
        </w:rPr>
        <w:t xml:space="preserve">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w:t>
      </w:r>
      <w:r w:rsidR="005F5D75">
        <w:rPr>
          <w:rFonts w:asciiTheme="minorHAnsi" w:hAnsiTheme="minorHAnsi" w:cs="Calibri"/>
          <w:sz w:val="20"/>
        </w:rPr>
        <w:t>ν</w:t>
      </w:r>
      <w:r w:rsidR="003800ED" w:rsidRPr="00ED5793">
        <w:rPr>
          <w:rFonts w:asciiTheme="minorHAnsi" w:hAnsiTheme="minorHAnsi" w:cs="Calibri"/>
          <w:sz w:val="20"/>
        </w:rPr>
        <w:t xml:space="preserve"> χώρο και τον μετατρέπει σε τόπο, δηλαδή σε σχεσιακό χώρο.</w:t>
      </w:r>
    </w:p>
    <w:p w14:paraId="0535DBE3" w14:textId="0EEB3030" w:rsidR="00BB734A" w:rsidRPr="00ED5793" w:rsidRDefault="00BB734A" w:rsidP="00ED5793">
      <w:pPr>
        <w:ind w:firstLine="142"/>
        <w:jc w:val="both"/>
        <w:rPr>
          <w:rFonts w:asciiTheme="minorHAnsi" w:hAnsiTheme="minorHAnsi" w:cs="Calibri"/>
          <w:sz w:val="20"/>
        </w:rPr>
      </w:pPr>
      <w:r w:rsidRPr="00ED5793">
        <w:rPr>
          <w:rFonts w:asciiTheme="minorHAnsi" w:hAnsiTheme="minorHAnsi" w:cs="Calibri"/>
          <w:sz w:val="20"/>
        </w:rPr>
        <w:t>Παιδαγωγικές ανάγκες:</w:t>
      </w:r>
      <w:r w:rsidR="00CC656C" w:rsidRPr="00ED5793">
        <w:rPr>
          <w:rFonts w:asciiTheme="minorHAnsi" w:hAnsiTheme="minorHAnsi" w:cs="Calibri"/>
          <w:sz w:val="20"/>
        </w:rPr>
        <w:t xml:space="preserve"> </w:t>
      </w:r>
      <w:r w:rsidRPr="00ED5793">
        <w:rPr>
          <w:rFonts w:asciiTheme="minorHAnsi" w:hAnsiTheme="minorHAnsi" w:cs="Calibri"/>
          <w:sz w:val="20"/>
        </w:rPr>
        <w:t xml:space="preserve">Τα σχολεία και οι αίθουσες διδασκαλίες πρέπει να διακρίνονται από τον  παιδαγωγικό αρχιτεκτονικό σχεδιασμό ενεργών χώρων </w:t>
      </w:r>
      <w:r w:rsidR="00CC656C" w:rsidRPr="00ED5793">
        <w:rPr>
          <w:rFonts w:asciiTheme="minorHAnsi" w:hAnsiTheme="minorHAnsi" w:cs="Calibri"/>
          <w:sz w:val="20"/>
        </w:rPr>
        <w:t>που προάγουν τη δημιουργικότητα,</w:t>
      </w:r>
      <w:r w:rsidRPr="00ED5793">
        <w:rPr>
          <w:rFonts w:asciiTheme="minorHAnsi" w:hAnsiTheme="minorHAnsi" w:cs="Calibri"/>
          <w:sz w:val="20"/>
        </w:rPr>
        <w:t xml:space="preserve">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w:t>
      </w:r>
      <w:r w:rsidR="00CC656C" w:rsidRPr="00ED5793">
        <w:rPr>
          <w:rFonts w:asciiTheme="minorHAnsi" w:hAnsiTheme="minorHAnsi" w:cs="Calibri"/>
          <w:sz w:val="20"/>
        </w:rPr>
        <w:t xml:space="preserve"> με βιωματική και χωρική εμπειρία</w:t>
      </w:r>
      <w:r w:rsidRPr="00ED5793">
        <w:rPr>
          <w:rFonts w:asciiTheme="minorHAnsi" w:hAnsiTheme="minorHAnsi" w:cs="Calibri"/>
          <w:sz w:val="20"/>
        </w:rPr>
        <w:t>, την ελεύθερη σχέση του σώματος με το χώρο.</w:t>
      </w:r>
    </w:p>
    <w:p w14:paraId="5CBD63AD" w14:textId="6E966A61" w:rsidR="0037656E" w:rsidRPr="00ED5793" w:rsidRDefault="0037656E" w:rsidP="00ED5793">
      <w:pPr>
        <w:ind w:firstLine="142"/>
        <w:jc w:val="both"/>
        <w:rPr>
          <w:rFonts w:ascii="Calibri" w:hAnsi="Calibri" w:cs="Calibri"/>
          <w:b/>
          <w:sz w:val="18"/>
          <w:szCs w:val="20"/>
        </w:rPr>
      </w:pPr>
      <w:r w:rsidRPr="00ED5793">
        <w:rPr>
          <w:rFonts w:asciiTheme="minorHAnsi" w:hAnsiTheme="minorHAnsi" w:cstheme="minorHAnsi"/>
          <w:sz w:val="20"/>
        </w:rPr>
        <w:t>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w:t>
      </w:r>
      <w:r w:rsidR="005F5D75">
        <w:rPr>
          <w:rFonts w:asciiTheme="minorHAnsi" w:hAnsiTheme="minorHAnsi" w:cstheme="minorHAnsi"/>
          <w:sz w:val="20"/>
        </w:rPr>
        <w:t>η</w:t>
      </w:r>
      <w:r w:rsidRPr="00ED5793">
        <w:rPr>
          <w:rFonts w:asciiTheme="minorHAnsi" w:hAnsiTheme="minorHAnsi" w:cstheme="minorHAnsi"/>
          <w:sz w:val="20"/>
        </w:rPr>
        <w:t>ρίων, μόνιμου π</w:t>
      </w:r>
      <w:r w:rsidR="002E6547" w:rsidRPr="00ED5793">
        <w:rPr>
          <w:rFonts w:asciiTheme="minorHAnsi" w:hAnsiTheme="minorHAnsi" w:cstheme="minorHAnsi"/>
          <w:sz w:val="20"/>
        </w:rPr>
        <w:t>ροσωπικού όλων των ειδικοτήτων.</w:t>
      </w:r>
    </w:p>
    <w:p w14:paraId="5E9BDD13" w14:textId="13FBDDFA" w:rsidR="002E6547" w:rsidRPr="00ED5793" w:rsidRDefault="002E6547" w:rsidP="00ED5793">
      <w:pPr>
        <w:ind w:firstLine="142"/>
        <w:jc w:val="both"/>
        <w:rPr>
          <w:rFonts w:ascii="Calibri" w:hAnsi="Calibri" w:cs="Calibri"/>
          <w:b/>
          <w:sz w:val="18"/>
          <w:szCs w:val="20"/>
        </w:rPr>
      </w:pPr>
      <w:r w:rsidRPr="00ED5793">
        <w:rPr>
          <w:rFonts w:ascii="Calibri" w:hAnsi="Calibri" w:cs="Calibri"/>
          <w:b/>
          <w:sz w:val="18"/>
          <w:szCs w:val="20"/>
        </w:rPr>
        <w:br w:type="page"/>
      </w:r>
    </w:p>
    <w:p w14:paraId="407F6DD4" w14:textId="77777777" w:rsidR="003F4D1C" w:rsidRPr="00315010" w:rsidRDefault="003F4D1C">
      <w:pPr>
        <w:rPr>
          <w:rFonts w:ascii="Calibri" w:hAnsi="Calibri" w:cs="Calibri"/>
          <w:b/>
          <w:sz w:val="20"/>
          <w:szCs w:val="20"/>
        </w:rPr>
      </w:pPr>
    </w:p>
    <w:p w14:paraId="68A5C0C2" w14:textId="77777777" w:rsidR="00584ECF" w:rsidRPr="00EB7D2C" w:rsidRDefault="00584ECF" w:rsidP="00A85F0D">
      <w:pPr>
        <w:ind w:right="-23" w:firstLine="142"/>
        <w:jc w:val="both"/>
        <w:rPr>
          <w:rFonts w:asciiTheme="minorHAnsi" w:hAnsiTheme="minorHAnsi" w:cstheme="minorHAnsi"/>
          <w:b/>
        </w:rPr>
      </w:pPr>
      <w:r w:rsidRPr="00C74D42">
        <w:rPr>
          <w:rFonts w:asciiTheme="minorHAnsi" w:hAnsiTheme="minorHAnsi" w:cstheme="minorHAnsi"/>
          <w:b/>
          <w:color w:val="FF0000"/>
        </w:rPr>
        <w:t>Β.2.2 Σχολείο και κοινότητα</w:t>
      </w:r>
      <w:r w:rsidR="004459F2" w:rsidRPr="00C74D42">
        <w:rPr>
          <w:rFonts w:asciiTheme="minorHAnsi" w:hAnsiTheme="minorHAnsi" w:cstheme="minorHAnsi"/>
          <w:b/>
          <w:color w:val="FF0000"/>
        </w:rPr>
        <w:t xml:space="preserve"> (</w:t>
      </w:r>
      <w:r w:rsidR="004459F2" w:rsidRPr="00C74D42">
        <w:rPr>
          <w:rFonts w:asciiTheme="minorHAnsi" w:hAnsiTheme="minorHAnsi" w:cstheme="minorHAnsi"/>
          <w:b/>
          <w:bCs/>
          <w:color w:val="FF0000"/>
        </w:rPr>
        <w:t>Βαθμός</w:t>
      </w:r>
      <w:r w:rsidR="004459F2" w:rsidRPr="00C74D42">
        <w:rPr>
          <w:rFonts w:asciiTheme="minorHAnsi" w:hAnsiTheme="minorHAnsi" w:cstheme="minorHAnsi"/>
          <w:b/>
          <w:color w:val="FF0000"/>
        </w:rPr>
        <w:t>: 4)</w:t>
      </w:r>
    </w:p>
    <w:p w14:paraId="41A70C17" w14:textId="7ABAD626" w:rsidR="00E947A7" w:rsidRPr="00ED5793" w:rsidRDefault="007F6D86" w:rsidP="00E947A7">
      <w:pPr>
        <w:ind w:firstLine="142"/>
        <w:rPr>
          <w:rFonts w:asciiTheme="minorHAnsi" w:hAnsiTheme="minorHAnsi" w:cstheme="minorHAnsi"/>
          <w:sz w:val="20"/>
          <w:szCs w:val="20"/>
        </w:rPr>
      </w:pPr>
      <w:r w:rsidRPr="00ED5793">
        <w:rPr>
          <w:rFonts w:asciiTheme="minorHAnsi" w:hAnsiTheme="minorHAnsi" w:cstheme="minorHAnsi"/>
          <w:bCs/>
          <w:sz w:val="20"/>
          <w:szCs w:val="20"/>
        </w:rPr>
        <w:t xml:space="preserve">Στην εκδήλωση που πραγματοποιήθηκε στις </w:t>
      </w:r>
      <w:r w:rsidR="00E947A7" w:rsidRPr="00ED5793">
        <w:rPr>
          <w:rFonts w:asciiTheme="minorHAnsi" w:hAnsiTheme="minorHAnsi" w:cstheme="minorHAnsi"/>
          <w:bCs/>
          <w:sz w:val="20"/>
          <w:szCs w:val="20"/>
        </w:rPr>
        <w:t>29</w:t>
      </w:r>
      <w:r w:rsidRPr="00ED5793">
        <w:rPr>
          <w:rFonts w:asciiTheme="minorHAnsi" w:hAnsiTheme="minorHAnsi" w:cstheme="minorHAnsi"/>
          <w:bCs/>
          <w:sz w:val="20"/>
          <w:szCs w:val="20"/>
        </w:rPr>
        <w:t>.0</w:t>
      </w:r>
      <w:r w:rsidR="006F2DA8" w:rsidRPr="00ED5793">
        <w:rPr>
          <w:rFonts w:asciiTheme="minorHAnsi" w:hAnsiTheme="minorHAnsi" w:cstheme="minorHAnsi"/>
          <w:bCs/>
          <w:sz w:val="20"/>
          <w:szCs w:val="20"/>
        </w:rPr>
        <w:t>3</w:t>
      </w:r>
      <w:r w:rsidRPr="00ED5793">
        <w:rPr>
          <w:rFonts w:asciiTheme="minorHAnsi" w:hAnsiTheme="minorHAnsi" w:cstheme="minorHAnsi"/>
          <w:bCs/>
          <w:sz w:val="20"/>
          <w:szCs w:val="20"/>
        </w:rPr>
        <w:t>.202</w:t>
      </w:r>
      <w:r w:rsidR="00E947A7" w:rsidRPr="00ED5793">
        <w:rPr>
          <w:rFonts w:asciiTheme="minorHAnsi" w:hAnsiTheme="minorHAnsi" w:cstheme="minorHAnsi"/>
          <w:bCs/>
          <w:sz w:val="20"/>
          <w:szCs w:val="20"/>
        </w:rPr>
        <w:t>6 «Παρουσίαση των ερευνητικών δεδομένων για την υποχρηματοδότηση των σχολείων και της δημόσιας παιδείας. Συζήτηση για τις επιπτώσεις» (</w:t>
      </w:r>
      <w:hyperlink r:id="rId42" w:history="1">
        <w:r w:rsidR="00E947A7" w:rsidRPr="00ED5793">
          <w:rPr>
            <w:rStyle w:val="-"/>
            <w:rFonts w:asciiTheme="minorHAnsi" w:hAnsiTheme="minorHAnsi" w:cstheme="minorHAnsi"/>
            <w:bCs/>
            <w:sz w:val="20"/>
            <w:szCs w:val="20"/>
          </w:rPr>
          <w:t>https://youtube.com/live/tX3LNu8JtsM?feature=share</w:t>
        </w:r>
      </w:hyperlink>
      <w:r w:rsidR="00E947A7" w:rsidRPr="00ED5793">
        <w:rPr>
          <w:rFonts w:asciiTheme="minorHAnsi" w:hAnsiTheme="minorHAnsi" w:cstheme="minorHAnsi"/>
          <w:bCs/>
          <w:sz w:val="20"/>
          <w:szCs w:val="20"/>
        </w:rPr>
        <w:t xml:space="preserve">), </w:t>
      </w:r>
      <w:r w:rsidRPr="00ED5793">
        <w:rPr>
          <w:rFonts w:asciiTheme="minorHAnsi" w:hAnsiTheme="minorHAnsi" w:cstheme="minorHAnsi"/>
          <w:bCs/>
          <w:sz w:val="20"/>
          <w:szCs w:val="20"/>
        </w:rPr>
        <w:t>η οποία εκδόθηκε ηλεκτρονικά</w:t>
      </w:r>
      <w:r w:rsidR="009E4832" w:rsidRPr="00ED5793">
        <w:rPr>
          <w:rFonts w:asciiTheme="minorHAnsi" w:hAnsiTheme="minorHAnsi" w:cstheme="minorHAnsi"/>
          <w:bCs/>
          <w:sz w:val="20"/>
          <w:szCs w:val="20"/>
        </w:rPr>
        <w:t xml:space="preserve"> </w:t>
      </w:r>
      <w:r w:rsidR="00C74D42" w:rsidRPr="00ED5793">
        <w:rPr>
          <w:rFonts w:asciiTheme="minorHAnsi" w:eastAsia="Times New Roman" w:hAnsiTheme="minorHAnsi" w:cstheme="minorHAnsi"/>
          <w:sz w:val="20"/>
          <w:szCs w:val="20"/>
          <w:u w:val="single"/>
          <w:lang w:eastAsia="el-GR"/>
        </w:rPr>
        <w:t xml:space="preserve"> </w:t>
      </w:r>
      <w:r w:rsidR="00E947A7" w:rsidRPr="00ED5793">
        <w:rPr>
          <w:rFonts w:asciiTheme="minorHAnsi" w:eastAsia="Times New Roman" w:hAnsiTheme="minorHAnsi" w:cstheme="minorHAnsi"/>
          <w:color w:val="0563C1"/>
          <w:sz w:val="20"/>
          <w:szCs w:val="20"/>
          <w:u w:val="single"/>
          <w:lang w:eastAsia="el-GR"/>
        </w:rPr>
        <w:t>https://doe.gr/wp-content/uploads/2026/05/07-%CE%95%CF%81%CE%B5%CF%85%CE%BD%CE%B7%CF%84%CE%B9%CE%BA%CE%AC-%CE%B4%CE%B5%CE%B4%CE%BF%CE%BC%CE%AD%CE%BD%CE%B1-%CE%B3%CE%B9%CE%B1-%CF%84%CE%B7%CE%BD-%CF%85%CF%80%CE%BF%CF%87%CF%81%CE%B7%CE%BC%CE%B1%CF%84%CE%BF%CE%B4%CF%8C%CF%84%CE%B7%CF%83%CE%B7.pdf</w:t>
      </w:r>
      <w:r w:rsidRPr="00ED5793">
        <w:rPr>
          <w:rFonts w:asciiTheme="minorHAnsi" w:hAnsiTheme="minorHAnsi" w:cstheme="minorHAnsi"/>
          <w:bCs/>
          <w:sz w:val="20"/>
          <w:szCs w:val="20"/>
        </w:rPr>
        <w:t>,</w:t>
      </w:r>
      <w:r w:rsidR="00C74D42" w:rsidRPr="00ED5793">
        <w:rPr>
          <w:rFonts w:asciiTheme="minorHAnsi" w:hAnsiTheme="minorHAnsi" w:cstheme="minorHAnsi"/>
          <w:bCs/>
          <w:sz w:val="20"/>
          <w:szCs w:val="20"/>
        </w:rPr>
        <w:t xml:space="preserve"> </w:t>
      </w:r>
      <w:r w:rsidR="00E947A7" w:rsidRPr="00ED5793">
        <w:rPr>
          <w:rFonts w:asciiTheme="minorHAnsi" w:hAnsiTheme="minorHAnsi" w:cstheme="minorHAnsi"/>
          <w:bCs/>
          <w:sz w:val="20"/>
          <w:szCs w:val="20"/>
        </w:rPr>
        <w:t xml:space="preserve">στην </w:t>
      </w:r>
      <w:r w:rsidR="00E947A7" w:rsidRPr="00ED5793">
        <w:rPr>
          <w:rFonts w:asciiTheme="minorHAnsi" w:hAnsiTheme="minorHAnsi" w:cstheme="minorHAnsi"/>
          <w:sz w:val="20"/>
          <w:szCs w:val="20"/>
        </w:rPr>
        <w:t>εκδήλωση που πραγματοποιήθηκε στις 03.05.2026 «</w:t>
      </w:r>
      <w:r w:rsidR="00E947A7" w:rsidRPr="00ED5793">
        <w:rPr>
          <w:rFonts w:asciiTheme="minorHAnsi" w:hAnsiTheme="minorHAnsi" w:cstheme="minorHAnsi"/>
          <w:b/>
          <w:sz w:val="20"/>
          <w:szCs w:val="20"/>
        </w:rPr>
        <w:t>Η σημασία των κτ</w:t>
      </w:r>
      <w:r w:rsidR="005100C8">
        <w:rPr>
          <w:rFonts w:asciiTheme="minorHAnsi" w:hAnsiTheme="minorHAnsi" w:cstheme="minorHAnsi"/>
          <w:b/>
          <w:sz w:val="20"/>
          <w:szCs w:val="20"/>
        </w:rPr>
        <w:t>η</w:t>
      </w:r>
      <w:r w:rsidR="00E947A7" w:rsidRPr="00ED5793">
        <w:rPr>
          <w:rFonts w:asciiTheme="minorHAnsi" w:hAnsiTheme="minorHAnsi" w:cstheme="minorHAnsi"/>
          <w:b/>
          <w:sz w:val="20"/>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E947A7" w:rsidRPr="00ED5793">
        <w:rPr>
          <w:rFonts w:asciiTheme="minorHAnsi" w:hAnsiTheme="minorHAnsi" w:cstheme="minorHAnsi"/>
          <w:sz w:val="20"/>
          <w:szCs w:val="20"/>
        </w:rPr>
        <w:t xml:space="preserve">» </w:t>
      </w:r>
      <w:hyperlink r:id="rId43" w:history="1">
        <w:r w:rsidR="00E947A7" w:rsidRPr="00ED5793">
          <w:rPr>
            <w:rStyle w:val="-"/>
            <w:rFonts w:asciiTheme="minorHAnsi" w:hAnsiTheme="minorHAnsi" w:cstheme="minorHAnsi"/>
            <w:sz w:val="20"/>
            <w:szCs w:val="20"/>
          </w:rPr>
          <w:t>https://youtube.com/live/INNwLYeZFh8?feature=share</w:t>
        </w:r>
      </w:hyperlink>
      <w:r w:rsidR="00E947A7" w:rsidRPr="00ED5793">
        <w:rPr>
          <w:rFonts w:asciiTheme="minorHAnsi" w:hAnsiTheme="minorHAnsi" w:cstheme="minorHAnsi"/>
          <w:sz w:val="20"/>
          <w:szCs w:val="20"/>
        </w:rPr>
        <w:t xml:space="preserve">, τα πρακτικά της οποίας εκδόθηκαν ηλεκτρονικά </w:t>
      </w:r>
      <w:hyperlink r:id="rId44" w:history="1">
        <w:r w:rsidR="00E947A7" w:rsidRPr="00ED5793">
          <w:rPr>
            <w:rStyle w:val="-"/>
            <w:rFonts w:asciiTheme="minorHAnsi" w:eastAsia="Times New Roman" w:hAnsiTheme="minorHAnsi" w:cstheme="minorHAnsi"/>
            <w:sz w:val="20"/>
            <w:szCs w:val="20"/>
            <w:lang w:eastAsia="el-GR"/>
          </w:rPr>
          <w:t>https://doe.gr/wp-content/uploads/2026/05/DOE-3_5.pdf</w:t>
        </w:r>
      </w:hyperlink>
      <w:r w:rsidR="00E947A7" w:rsidRPr="00ED5793">
        <w:rPr>
          <w:rFonts w:asciiTheme="minorHAnsi" w:hAnsiTheme="minorHAnsi" w:cstheme="minorHAnsi"/>
          <w:sz w:val="20"/>
          <w:szCs w:val="20"/>
        </w:rPr>
        <w:t>, στις έρευνες που διενεργήθηκαν (</w:t>
      </w:r>
      <w:hyperlink r:id="rId45" w:history="1">
        <w:r w:rsidR="00E947A7" w:rsidRPr="00ED5793">
          <w:rPr>
            <w:rStyle w:val="-"/>
            <w:rFonts w:asciiTheme="minorHAnsi" w:hAnsiTheme="minorHAnsi" w:cstheme="minorHAnsi"/>
            <w:sz w:val="18"/>
            <w:szCs w:val="20"/>
          </w:rPr>
          <w:t>https://doe.gr/wp-content/uploads/2026/05/02-%CE%95%CE%A1%CE%95%CE%A5%CE%9D%CE%91-%CE%94%CE%9F%CE%95-%CE%A7%CF%81%CE%B7%CE%BC%CE%B1%CF%84%CE%BF%CE%B4%CF%8C%CF%84%CE%B7%CF%83%CE%B7-%CE%A3%CF%87%CE%BF%CE%BB%CE%B5%CE%AF%CF%89%CE%BD-2026.pdf</w:t>
        </w:r>
      </w:hyperlink>
      <w:r w:rsidR="00E947A7" w:rsidRPr="00ED5793">
        <w:rPr>
          <w:rFonts w:asciiTheme="minorHAnsi" w:hAnsiTheme="minorHAnsi" w:cstheme="minorHAnsi"/>
          <w:sz w:val="18"/>
          <w:szCs w:val="20"/>
        </w:rPr>
        <w:t xml:space="preserve">,   </w:t>
      </w:r>
      <w:hyperlink r:id="rId46" w:history="1">
        <w:r w:rsidR="00E947A7" w:rsidRPr="00ED5793">
          <w:rPr>
            <w:rStyle w:val="-"/>
            <w:rFonts w:asciiTheme="minorHAnsi" w:hAnsiTheme="minorHAnsi" w:cstheme="minorHAnsi"/>
            <w:sz w:val="18"/>
            <w:szCs w:val="20"/>
          </w:rPr>
          <w:t>https://doe.gr/wp-content/uploads/2026/05/01-%CE%95%CE%A1%CE%95%CE%A5%CE%9D%CE%91-%CE%94%CE%9F%CE%95-%CE%A5%CF%80%CE%BF%CE%B4%CE%BF%CE%BC%CE%AD%CF%82-%CE%A3%CF%87%CE%BF%CE%BB%CE%B5%CE%AF%CF%89%CE%BD-2026.pdf</w:t>
        </w:r>
      </w:hyperlink>
      <w:r w:rsidR="00E947A7" w:rsidRPr="00ED5793">
        <w:rPr>
          <w:rFonts w:asciiTheme="minorHAnsi" w:hAnsiTheme="minorHAnsi" w:cstheme="minorHAnsi"/>
          <w:sz w:val="20"/>
          <w:szCs w:val="20"/>
        </w:rPr>
        <w:t>, καθώς και στην ενδοσχολική συζήτηση-προβληματισμό που ακολούθησε με αφορμή τα φύλλα εργασίας που διαμορφώθηκαν (</w:t>
      </w:r>
      <w:hyperlink r:id="rId47" w:history="1">
        <w:r w:rsidR="00E947A7" w:rsidRPr="00ED5793">
          <w:rPr>
            <w:rStyle w:val="-"/>
            <w:rFonts w:asciiTheme="minorHAnsi" w:hAnsiTheme="minorHAnsi" w:cstheme="minorHAnsi"/>
            <w:sz w:val="20"/>
            <w:szCs w:val="20"/>
          </w:rPr>
          <w:t>https://doe.gr/fylla-parousiasis-ekdiloseon/</w:t>
        </w:r>
      </w:hyperlink>
      <w:r w:rsidR="00E947A7" w:rsidRPr="00ED5793">
        <w:rPr>
          <w:rFonts w:asciiTheme="minorHAnsi" w:hAnsiTheme="minorHAnsi" w:cstheme="minorHAnsi"/>
          <w:sz w:val="20"/>
          <w:szCs w:val="20"/>
        </w:rPr>
        <w:t>),  αναδείχτηκαν καίρια ζητήματα και διατυπώθηκαν σημαντικές απόψεις</w:t>
      </w:r>
      <w:r w:rsidR="00E970B5" w:rsidRPr="00ED5793">
        <w:rPr>
          <w:rFonts w:asciiTheme="minorHAnsi" w:hAnsiTheme="minorHAnsi" w:cstheme="minorHAnsi"/>
          <w:sz w:val="20"/>
          <w:szCs w:val="20"/>
        </w:rPr>
        <w:t>,</w:t>
      </w:r>
      <w:r w:rsidR="00E970B5" w:rsidRPr="00ED5793">
        <w:rPr>
          <w:rFonts w:asciiTheme="minorHAnsi" w:hAnsiTheme="minorHAnsi" w:cstheme="minorHAnsi"/>
          <w:bCs/>
          <w:sz w:val="20"/>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00E947A7" w:rsidRPr="00ED5793">
        <w:rPr>
          <w:rFonts w:asciiTheme="minorHAnsi" w:hAnsiTheme="minorHAnsi" w:cstheme="minorHAnsi"/>
          <w:sz w:val="20"/>
          <w:szCs w:val="20"/>
        </w:rPr>
        <w:t>:</w:t>
      </w:r>
    </w:p>
    <w:p w14:paraId="53A93691" w14:textId="71B34D01" w:rsidR="00382611" w:rsidRPr="00ED5793" w:rsidRDefault="00382611" w:rsidP="00ED5793">
      <w:pPr>
        <w:ind w:firstLine="142"/>
        <w:jc w:val="both"/>
        <w:rPr>
          <w:rFonts w:asciiTheme="minorHAnsi" w:hAnsiTheme="minorHAnsi" w:cstheme="minorHAnsi"/>
          <w:bCs/>
          <w:sz w:val="20"/>
          <w:szCs w:val="20"/>
        </w:rPr>
      </w:pPr>
      <w:r w:rsidRPr="00ED5793">
        <w:rPr>
          <w:rFonts w:asciiTheme="minorHAnsi" w:hAnsiTheme="minorHAnsi" w:cstheme="minorHAnsi"/>
          <w:bCs/>
          <w:sz w:val="20"/>
          <w:szCs w:val="20"/>
        </w:rPr>
        <w:t xml:space="preserve">Η έρευνα </w:t>
      </w:r>
      <w:r w:rsidR="002476F5" w:rsidRPr="00ED5793">
        <w:rPr>
          <w:rFonts w:asciiTheme="minorHAnsi" w:hAnsiTheme="minorHAnsi" w:cstheme="minorHAnsi"/>
          <w:bCs/>
          <w:sz w:val="20"/>
          <w:szCs w:val="20"/>
        </w:rPr>
        <w:t>είναι αποκαλυπτικ</w:t>
      </w:r>
      <w:r w:rsidRPr="00ED5793">
        <w:rPr>
          <w:rFonts w:asciiTheme="minorHAnsi" w:hAnsiTheme="minorHAnsi" w:cstheme="minorHAnsi"/>
          <w:bCs/>
          <w:sz w:val="20"/>
          <w:szCs w:val="20"/>
        </w:rPr>
        <w:t>ή</w:t>
      </w:r>
      <w:r w:rsidR="002476F5" w:rsidRPr="00ED5793">
        <w:rPr>
          <w:rFonts w:asciiTheme="minorHAnsi" w:hAnsiTheme="minorHAnsi" w:cstheme="minorHAnsi"/>
          <w:bCs/>
          <w:sz w:val="20"/>
          <w:szCs w:val="20"/>
        </w:rPr>
        <w:t xml:space="preserve">, καθώς </w:t>
      </w:r>
      <w:r w:rsidRPr="00ED5793">
        <w:rPr>
          <w:rFonts w:asciiTheme="minorHAnsi" w:hAnsiTheme="minorHAnsi" w:cstheme="minorHAnsi"/>
          <w:bCs/>
          <w:sz w:val="20"/>
          <w:szCs w:val="20"/>
        </w:rPr>
        <w:t>καταγράφει</w:t>
      </w:r>
      <w:r w:rsidR="002476F5" w:rsidRPr="00ED5793">
        <w:rPr>
          <w:rFonts w:asciiTheme="minorHAnsi" w:hAnsiTheme="minorHAnsi" w:cstheme="minorHAnsi"/>
          <w:bCs/>
          <w:sz w:val="20"/>
          <w:szCs w:val="20"/>
        </w:rPr>
        <w:t xml:space="preserve"> μια βαθύτερη</w:t>
      </w:r>
      <w:r w:rsidR="00ED5793" w:rsidRPr="00ED5793">
        <w:rPr>
          <w:rFonts w:asciiTheme="minorHAnsi" w:hAnsiTheme="minorHAnsi" w:cstheme="minorHAnsi"/>
          <w:bCs/>
          <w:sz w:val="20"/>
          <w:szCs w:val="20"/>
        </w:rPr>
        <w:t>,</w:t>
      </w:r>
      <w:r w:rsidR="002476F5" w:rsidRPr="00ED5793">
        <w:rPr>
          <w:rFonts w:asciiTheme="minorHAnsi" w:hAnsiTheme="minorHAnsi" w:cstheme="minorHAnsi"/>
          <w:bCs/>
          <w:sz w:val="20"/>
          <w:szCs w:val="20"/>
        </w:rPr>
        <w:t xml:space="preserve"> </w:t>
      </w:r>
      <w:r w:rsidR="00ED5793" w:rsidRPr="00ED5793">
        <w:rPr>
          <w:rFonts w:asciiTheme="minorHAnsi" w:hAnsiTheme="minorHAnsi" w:cstheme="minorHAnsi"/>
          <w:bCs/>
          <w:sz w:val="20"/>
          <w:szCs w:val="20"/>
        </w:rPr>
        <w:t xml:space="preserve">διαρκή </w:t>
      </w:r>
      <w:r w:rsidR="002476F5" w:rsidRPr="00ED5793">
        <w:rPr>
          <w:rFonts w:asciiTheme="minorHAnsi" w:hAnsiTheme="minorHAnsi" w:cstheme="minorHAnsi"/>
          <w:bCs/>
          <w:sz w:val="20"/>
          <w:szCs w:val="20"/>
        </w:rPr>
        <w:t xml:space="preserve">και δυσμενή συνθήκη. Η χρηματοδότηση παραμένει σε </w:t>
      </w:r>
      <w:r w:rsidR="0034535C" w:rsidRPr="00ED5793">
        <w:rPr>
          <w:rFonts w:asciiTheme="minorHAnsi" w:hAnsiTheme="minorHAnsi" w:cstheme="minorHAnsi"/>
          <w:bCs/>
          <w:sz w:val="20"/>
          <w:szCs w:val="20"/>
        </w:rPr>
        <w:t xml:space="preserve">πλήρως </w:t>
      </w:r>
      <w:r w:rsidR="002476F5" w:rsidRPr="00ED5793">
        <w:rPr>
          <w:rFonts w:asciiTheme="minorHAnsi" w:hAnsiTheme="minorHAnsi" w:cstheme="minorHAnsi"/>
          <w:bCs/>
          <w:sz w:val="20"/>
          <w:szCs w:val="20"/>
        </w:rPr>
        <w:t>ανεπαρκή επίπεδα</w:t>
      </w:r>
      <w:r w:rsidR="0034535C" w:rsidRPr="00ED5793">
        <w:rPr>
          <w:rFonts w:asciiTheme="minorHAnsi" w:hAnsiTheme="minorHAnsi" w:cstheme="minorHAnsi"/>
          <w:bCs/>
          <w:sz w:val="20"/>
          <w:szCs w:val="20"/>
        </w:rPr>
        <w:t xml:space="preserve">,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w:t>
      </w:r>
      <w:r w:rsidRPr="00ED5793">
        <w:rPr>
          <w:rFonts w:asciiTheme="minorHAnsi" w:hAnsiTheme="minorHAnsi" w:cstheme="minorHAnsi"/>
          <w:bCs/>
          <w:sz w:val="20"/>
          <w:szCs w:val="20"/>
        </w:rPr>
        <w:t xml:space="preserve">Οι εκπαιδευτικοί καταβάλλουν τεράστιες προσπάθειες για να καλύψουν τις αυξημένες λειτουργικές ανάγκες μέσα σε ένα τοπίο ελλείψεων. </w:t>
      </w:r>
    </w:p>
    <w:p w14:paraId="78168420" w14:textId="2A64978C" w:rsidR="0034535C" w:rsidRPr="00ED5793" w:rsidRDefault="0034535C" w:rsidP="00ED5793">
      <w:pPr>
        <w:ind w:firstLine="142"/>
        <w:jc w:val="both"/>
        <w:rPr>
          <w:rFonts w:asciiTheme="minorHAnsi" w:hAnsiTheme="minorHAnsi" w:cstheme="minorHAnsi"/>
          <w:sz w:val="20"/>
          <w:szCs w:val="20"/>
        </w:rPr>
      </w:pPr>
      <w:r w:rsidRPr="00ED5793">
        <w:rPr>
          <w:rFonts w:asciiTheme="minorHAnsi" w:hAnsiTheme="minorHAnsi" w:cstheme="minorHAnsi"/>
          <w:bCs/>
          <w:sz w:val="20"/>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sidR="005100C8">
        <w:rPr>
          <w:rFonts w:asciiTheme="minorHAnsi" w:hAnsiTheme="minorHAnsi" w:cstheme="minorHAnsi"/>
          <w:bCs/>
          <w:sz w:val="20"/>
          <w:szCs w:val="20"/>
        </w:rPr>
        <w:t>η</w:t>
      </w:r>
      <w:r w:rsidRPr="00ED5793">
        <w:rPr>
          <w:rFonts w:asciiTheme="minorHAnsi" w:hAnsiTheme="minorHAnsi" w:cstheme="minorHAnsi"/>
          <w:bCs/>
          <w:sz w:val="20"/>
          <w:szCs w:val="20"/>
        </w:rPr>
        <w:t>ριακών αναγκών.</w:t>
      </w:r>
      <w:r w:rsidR="002476F5" w:rsidRPr="00ED5793">
        <w:rPr>
          <w:rFonts w:asciiTheme="minorHAnsi" w:hAnsiTheme="minorHAnsi" w:cstheme="minorHAnsi"/>
          <w:bCs/>
          <w:sz w:val="20"/>
          <w:szCs w:val="20"/>
        </w:rPr>
        <w:t xml:space="preserve">  </w:t>
      </w:r>
      <w:r w:rsidRPr="00ED5793">
        <w:rPr>
          <w:rFonts w:asciiTheme="minorHAnsi" w:hAnsiTheme="minorHAnsi" w:cstheme="minorHAnsi"/>
          <w:sz w:val="20"/>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4229AEEF" w14:textId="77777777" w:rsidR="00ED5793" w:rsidRPr="00ED5793" w:rsidRDefault="00ED5793" w:rsidP="00ED5793">
      <w:pPr>
        <w:ind w:firstLine="142"/>
        <w:jc w:val="both"/>
        <w:rPr>
          <w:rFonts w:asciiTheme="minorHAnsi" w:hAnsiTheme="minorHAnsi" w:cstheme="minorHAnsi"/>
          <w:bCs/>
          <w:sz w:val="20"/>
          <w:szCs w:val="20"/>
        </w:rPr>
      </w:pPr>
      <w:r w:rsidRPr="00ED5793">
        <w:rPr>
          <w:rFonts w:asciiTheme="minorHAnsi" w:hAnsiTheme="minorHAnsi" w:cstheme="minorHAnsi"/>
          <w:bCs/>
          <w:sz w:val="20"/>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14:paraId="51BE7F64" w14:textId="2DF55F04" w:rsidR="00DA74EF" w:rsidRPr="00ED5793" w:rsidRDefault="00D94148" w:rsidP="00ED5793">
      <w:pPr>
        <w:ind w:firstLine="142"/>
        <w:jc w:val="both"/>
        <w:rPr>
          <w:rFonts w:asciiTheme="minorHAnsi" w:hAnsiTheme="minorHAnsi" w:cstheme="minorHAnsi"/>
          <w:sz w:val="20"/>
          <w:szCs w:val="20"/>
        </w:rPr>
      </w:pPr>
      <w:r w:rsidRPr="00ED5793">
        <w:rPr>
          <w:rFonts w:asciiTheme="minorHAnsi" w:hAnsiTheme="minorHAnsi" w:cstheme="minorHAnsi"/>
          <w:sz w:val="20"/>
          <w:szCs w:val="20"/>
        </w:rPr>
        <w:t>Πιο συγκεκριμένα, επισημάνθηκε:</w:t>
      </w:r>
      <w:r w:rsidR="00382611" w:rsidRPr="00ED5793">
        <w:rPr>
          <w:rFonts w:asciiTheme="minorHAnsi" w:hAnsiTheme="minorHAnsi" w:cstheme="minorHAnsi"/>
          <w:sz w:val="20"/>
          <w:szCs w:val="20"/>
        </w:rPr>
        <w:t xml:space="preserve"> </w:t>
      </w:r>
      <w:r w:rsidRPr="00ED5793">
        <w:rPr>
          <w:rFonts w:asciiTheme="minorHAnsi" w:hAnsiTheme="minorHAnsi" w:cstheme="minorHAnsi"/>
          <w:bCs/>
          <w:sz w:val="20"/>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w:t>
      </w:r>
      <w:r w:rsidR="005100C8">
        <w:rPr>
          <w:rFonts w:asciiTheme="minorHAnsi" w:hAnsiTheme="minorHAnsi" w:cstheme="minorHAnsi"/>
          <w:bCs/>
          <w:sz w:val="20"/>
          <w:szCs w:val="20"/>
        </w:rPr>
        <w:t>η</w:t>
      </w:r>
      <w:r w:rsidRPr="00ED5793">
        <w:rPr>
          <w:rFonts w:asciiTheme="minorHAnsi" w:hAnsiTheme="minorHAnsi" w:cstheme="minorHAnsi"/>
          <w:bCs/>
          <w:sz w:val="20"/>
          <w:szCs w:val="20"/>
        </w:rPr>
        <w:t>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w:t>
      </w:r>
      <w:r w:rsidR="00382611" w:rsidRPr="00ED5793">
        <w:rPr>
          <w:rFonts w:asciiTheme="minorHAnsi" w:hAnsiTheme="minorHAnsi" w:cstheme="minorHAnsi"/>
          <w:bCs/>
          <w:sz w:val="20"/>
          <w:szCs w:val="20"/>
        </w:rPr>
        <w:t xml:space="preserve"> </w:t>
      </w:r>
      <w:r w:rsidR="00E970B5" w:rsidRPr="00ED5793">
        <w:rPr>
          <w:rFonts w:asciiTheme="minorHAnsi" w:hAnsiTheme="minorHAnsi" w:cstheme="minorHAnsi"/>
          <w:bCs/>
          <w:sz w:val="20"/>
          <w:szCs w:val="20"/>
        </w:rPr>
        <w:t>Το 55% των Δημοτικών και το 37% των Νηπιαγωγείων είναι κτισμένα πριν το 1985 (με παλαιότερο και ανεπαρκή αντισεισμικό κανονισμό).</w:t>
      </w:r>
      <w:r w:rsidR="00E970B5" w:rsidRPr="00ED5793">
        <w:rPr>
          <w:rFonts w:asciiTheme="minorHAnsi" w:hAnsiTheme="minorHAnsi" w:cstheme="minorHAnsi"/>
          <w:sz w:val="20"/>
          <w:szCs w:val="20"/>
        </w:rPr>
        <w:t xml:space="preserve"> Τα κρατικά κονδύλια για τη σχολική στέγη έχουν περικοπεί κατά 70%.</w:t>
      </w:r>
      <w:r w:rsidR="00382611" w:rsidRPr="00ED5793">
        <w:rPr>
          <w:rFonts w:asciiTheme="minorHAnsi" w:hAnsiTheme="minorHAnsi" w:cstheme="minorHAnsi"/>
          <w:sz w:val="20"/>
          <w:szCs w:val="20"/>
        </w:rPr>
        <w:t xml:space="preserve"> </w:t>
      </w:r>
      <w:r w:rsidR="00DA74EF" w:rsidRPr="00ED5793">
        <w:rPr>
          <w:rFonts w:asciiTheme="minorHAnsi" w:hAnsiTheme="minorHAnsi" w:cstheme="minorHAnsi"/>
          <w:sz w:val="20"/>
          <w:szCs w:val="20"/>
        </w:rPr>
        <w:t>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w:t>
      </w:r>
      <w:r w:rsidR="00D42031" w:rsidRPr="00ED5793">
        <w:rPr>
          <w:rFonts w:asciiTheme="minorHAnsi" w:hAnsiTheme="minorHAnsi" w:cstheme="minorHAnsi"/>
          <w:sz w:val="20"/>
          <w:szCs w:val="20"/>
        </w:rPr>
        <w:t xml:space="preserve">μήματα άνω των 22 μαθητών/τριών, ενώ </w:t>
      </w:r>
      <w:r w:rsidR="00DA74EF" w:rsidRPr="00ED5793">
        <w:rPr>
          <w:rFonts w:asciiTheme="minorHAnsi" w:hAnsiTheme="minorHAnsi" w:cstheme="minorHAnsi"/>
          <w:sz w:val="20"/>
          <w:szCs w:val="20"/>
        </w:rPr>
        <w:t xml:space="preserve">το 32% των εκπαιδευτικών μετακινείται από 2 έως σε 5 σχολεία. </w:t>
      </w:r>
    </w:p>
    <w:p w14:paraId="4FE706FC" w14:textId="6CC1E02B" w:rsidR="00DA74EF" w:rsidRPr="00ED5793" w:rsidRDefault="00DA74EF" w:rsidP="00ED5793">
      <w:pPr>
        <w:ind w:firstLine="142"/>
        <w:jc w:val="both"/>
        <w:rPr>
          <w:rFonts w:asciiTheme="minorHAnsi" w:hAnsiTheme="minorHAnsi" w:cstheme="minorHAnsi"/>
          <w:sz w:val="20"/>
          <w:szCs w:val="20"/>
        </w:rPr>
      </w:pPr>
      <w:r w:rsidRPr="00ED5793">
        <w:rPr>
          <w:rFonts w:asciiTheme="minorHAnsi" w:hAnsiTheme="minorHAnsi" w:cstheme="minorHAnsi"/>
          <w:bCs/>
          <w:sz w:val="20"/>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ED5793">
        <w:rPr>
          <w:rFonts w:asciiTheme="minorHAnsi" w:hAnsiTheme="minorHAnsi" w:cstheme="minorHAnsi"/>
          <w:sz w:val="20"/>
          <w:szCs w:val="20"/>
        </w:rPr>
        <w:t xml:space="preserve">Η υποχρηματοδότηση θα οδηγήσει </w:t>
      </w:r>
      <w:r w:rsidR="00382611" w:rsidRPr="00ED5793">
        <w:rPr>
          <w:rFonts w:asciiTheme="minorHAnsi" w:hAnsiTheme="minorHAnsi" w:cstheme="minorHAnsi"/>
          <w:sz w:val="20"/>
          <w:szCs w:val="20"/>
        </w:rPr>
        <w:t xml:space="preserve">σε </w:t>
      </w:r>
      <w:r w:rsidRPr="00ED5793">
        <w:rPr>
          <w:rFonts w:asciiTheme="minorHAnsi" w:hAnsiTheme="minorHAnsi" w:cstheme="minorHAnsi"/>
          <w:sz w:val="20"/>
          <w:szCs w:val="20"/>
        </w:rPr>
        <w:t>εξάρτ</w:t>
      </w:r>
      <w:r w:rsidR="00D42031" w:rsidRPr="00ED5793">
        <w:rPr>
          <w:rFonts w:asciiTheme="minorHAnsi" w:hAnsiTheme="minorHAnsi" w:cstheme="minorHAnsi"/>
          <w:sz w:val="20"/>
          <w:szCs w:val="20"/>
        </w:rPr>
        <w:t>ηση από εξωσχολικούς παράγοντες</w:t>
      </w:r>
      <w:r w:rsidRPr="00ED5793">
        <w:rPr>
          <w:rFonts w:asciiTheme="minorHAnsi" w:hAnsiTheme="minorHAnsi" w:cstheme="minorHAnsi"/>
          <w:sz w:val="20"/>
          <w:szCs w:val="20"/>
        </w:rPr>
        <w:t xml:space="preserve"> </w:t>
      </w:r>
      <w:r w:rsidR="00382611" w:rsidRPr="00ED5793">
        <w:rPr>
          <w:rFonts w:asciiTheme="minorHAnsi" w:hAnsiTheme="minorHAnsi" w:cstheme="minorHAnsi"/>
          <w:sz w:val="20"/>
          <w:szCs w:val="20"/>
        </w:rPr>
        <w:t>(</w:t>
      </w:r>
      <w:r w:rsidR="00D42031" w:rsidRPr="00ED5793">
        <w:rPr>
          <w:rFonts w:asciiTheme="minorHAnsi" w:hAnsiTheme="minorHAnsi" w:cstheme="minorHAnsi"/>
          <w:sz w:val="20"/>
          <w:szCs w:val="20"/>
        </w:rPr>
        <w:t>ιδιώτες</w:t>
      </w:r>
      <w:r w:rsidR="00382611" w:rsidRPr="00ED5793">
        <w:rPr>
          <w:rFonts w:asciiTheme="minorHAnsi" w:hAnsiTheme="minorHAnsi" w:cstheme="minorHAnsi"/>
          <w:sz w:val="20"/>
          <w:szCs w:val="20"/>
        </w:rPr>
        <w:t xml:space="preserve">, χορηγούς), </w:t>
      </w:r>
      <w:r w:rsidRPr="00ED5793">
        <w:rPr>
          <w:rFonts w:asciiTheme="minorHAnsi" w:hAnsiTheme="minorHAnsi" w:cstheme="minorHAnsi"/>
          <w:sz w:val="20"/>
          <w:szCs w:val="20"/>
        </w:rPr>
        <w:t xml:space="preserve">σε εμπορευματοποίηση, κατηγοριοποίηση και </w:t>
      </w:r>
      <w:r w:rsidRPr="00ED5793">
        <w:rPr>
          <w:rFonts w:asciiTheme="minorHAnsi" w:hAnsiTheme="minorHAnsi" w:cstheme="minorHAnsi"/>
          <w:bCs/>
          <w:sz w:val="20"/>
          <w:szCs w:val="20"/>
        </w:rPr>
        <w:t>λειτουργία των σχολείων με ιδιωτικοοικον</w:t>
      </w:r>
      <w:r w:rsidR="00382611" w:rsidRPr="00ED5793">
        <w:rPr>
          <w:rFonts w:asciiTheme="minorHAnsi" w:hAnsiTheme="minorHAnsi" w:cstheme="minorHAnsi"/>
          <w:bCs/>
          <w:sz w:val="20"/>
          <w:szCs w:val="20"/>
        </w:rPr>
        <w:t>ομικά κριτήρια</w:t>
      </w:r>
      <w:r w:rsidRPr="00ED5793">
        <w:rPr>
          <w:rFonts w:asciiTheme="minorHAnsi" w:hAnsiTheme="minorHAnsi" w:cstheme="minorHAnsi"/>
          <w:bCs/>
          <w:sz w:val="20"/>
          <w:szCs w:val="20"/>
        </w:rPr>
        <w:t>. Πόσο μάλλον όταν προωθείται η σύνδεση της χρηματοδότησης των σχολείων με την αξιολόγησή τους.</w:t>
      </w:r>
    </w:p>
    <w:p w14:paraId="7CE44859" w14:textId="72229BA0" w:rsidR="007F6D86" w:rsidRPr="00ED5793" w:rsidRDefault="00D42031" w:rsidP="00ED5793">
      <w:pPr>
        <w:ind w:firstLine="142"/>
        <w:jc w:val="both"/>
        <w:rPr>
          <w:rFonts w:asciiTheme="minorHAnsi" w:hAnsiTheme="minorHAnsi" w:cstheme="minorHAnsi"/>
          <w:bCs/>
          <w:sz w:val="20"/>
          <w:szCs w:val="20"/>
        </w:rPr>
      </w:pPr>
      <w:r w:rsidRPr="00ED5793">
        <w:rPr>
          <w:rFonts w:asciiTheme="minorHAnsi" w:hAnsiTheme="minorHAnsi" w:cstheme="minorHAnsi"/>
          <w:bCs/>
          <w:sz w:val="20"/>
          <w:szCs w:val="20"/>
        </w:rPr>
        <w:t>Από τη συζήτηση στην εκπαιδευτική κοινότητα (γονείς, δήμος, εκπαιδευτικοί) τονίζεται η</w:t>
      </w:r>
      <w:r w:rsidR="007F6D86" w:rsidRPr="00ED5793">
        <w:rPr>
          <w:rFonts w:asciiTheme="minorHAnsi" w:hAnsiTheme="minorHAnsi" w:cstheme="minorHAnsi"/>
          <w:bCs/>
          <w:sz w:val="20"/>
          <w:szCs w:val="20"/>
        </w:rPr>
        <w:t xml:space="preserve"> ανάγκη γενναίας αύξησης της δημόσιας χρηματοδότησης των σχολικών μονάδων, </w:t>
      </w:r>
      <w:r w:rsidR="00382611" w:rsidRPr="00ED5793">
        <w:rPr>
          <w:rFonts w:asciiTheme="minorHAnsi" w:hAnsiTheme="minorHAnsi" w:cstheme="minorHAnsi"/>
          <w:sz w:val="20"/>
          <w:szCs w:val="20"/>
        </w:rPr>
        <w:t>με βάση τις πραγματικές παιδαγωγικές ανάγκες</w:t>
      </w:r>
      <w:r w:rsidR="00382611" w:rsidRPr="00ED5793">
        <w:rPr>
          <w:rFonts w:asciiTheme="minorHAnsi" w:hAnsiTheme="minorHAnsi" w:cstheme="minorHAnsi"/>
          <w:bCs/>
          <w:sz w:val="20"/>
          <w:szCs w:val="20"/>
        </w:rPr>
        <w:t xml:space="preserve"> </w:t>
      </w:r>
      <w:r w:rsidR="007F6D86" w:rsidRPr="00ED5793">
        <w:rPr>
          <w:rFonts w:asciiTheme="minorHAnsi" w:hAnsiTheme="minorHAnsi" w:cstheme="minorHAnsi"/>
          <w:bCs/>
          <w:sz w:val="20"/>
          <w:szCs w:val="20"/>
        </w:rPr>
        <w:t>κατασκευής σύγχρονων, παιδαγωγικά κατάλληλων και ασφαλών σχολικών κτ</w:t>
      </w:r>
      <w:r w:rsidR="00ED5793" w:rsidRPr="00ED5793">
        <w:rPr>
          <w:rFonts w:asciiTheme="minorHAnsi" w:hAnsiTheme="minorHAnsi" w:cstheme="minorHAnsi"/>
          <w:bCs/>
          <w:sz w:val="20"/>
          <w:szCs w:val="20"/>
        </w:rPr>
        <w:t>ι</w:t>
      </w:r>
      <w:r w:rsidR="007F6D86" w:rsidRPr="00ED5793">
        <w:rPr>
          <w:rFonts w:asciiTheme="minorHAnsi" w:hAnsiTheme="minorHAnsi" w:cstheme="minorHAnsi"/>
          <w:bCs/>
          <w:sz w:val="20"/>
          <w:szCs w:val="20"/>
        </w:rPr>
        <w:t xml:space="preserve">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5" w:name="_Hlk200533316"/>
      <w:r w:rsidR="00373F36" w:rsidRPr="00ED5793">
        <w:rPr>
          <w:rFonts w:asciiTheme="minorHAnsi" w:hAnsiTheme="minorHAnsi" w:cstheme="minorHAnsi"/>
          <w:bCs/>
          <w:sz w:val="20"/>
          <w:szCs w:val="20"/>
        </w:rPr>
        <w:t xml:space="preserve">πάγιων </w:t>
      </w:r>
      <w:bookmarkEnd w:id="5"/>
      <w:r w:rsidR="007F6D86" w:rsidRPr="00ED5793">
        <w:rPr>
          <w:rFonts w:asciiTheme="minorHAnsi" w:hAnsiTheme="minorHAnsi" w:cstheme="minorHAnsi"/>
          <w:bCs/>
          <w:sz w:val="20"/>
          <w:szCs w:val="20"/>
        </w:rPr>
        <w:t>δαπανών (ενέργεια, θέρμανση, επικοινωνία, ύδρευση, καθαριότητα) με παράλληλη κατάργηση του ΦΠΑ για τις σχολικές μονάδες.</w:t>
      </w:r>
      <w:r w:rsidR="006F2DA8" w:rsidRPr="00ED5793">
        <w:rPr>
          <w:rFonts w:asciiTheme="minorHAnsi" w:hAnsiTheme="minorHAnsi" w:cstheme="minorHAnsi"/>
          <w:bCs/>
          <w:sz w:val="20"/>
          <w:szCs w:val="20"/>
        </w:rPr>
        <w:t xml:space="preserve"> Τονίστηκε ότι </w:t>
      </w:r>
      <w:r w:rsidR="00DA74EF" w:rsidRPr="00ED5793">
        <w:rPr>
          <w:rFonts w:asciiTheme="minorHAnsi" w:hAnsiTheme="minorHAnsi" w:cstheme="minorHAnsi"/>
          <w:bCs/>
          <w:sz w:val="20"/>
          <w:szCs w:val="20"/>
        </w:rPr>
        <w:t>με τ</w:t>
      </w:r>
      <w:r w:rsidR="006F2DA8" w:rsidRPr="00ED5793">
        <w:rPr>
          <w:rFonts w:asciiTheme="minorHAnsi" w:hAnsiTheme="minorHAnsi" w:cstheme="minorHAnsi"/>
          <w:bCs/>
          <w:sz w:val="20"/>
          <w:szCs w:val="20"/>
        </w:rPr>
        <w:t>η</w:t>
      </w:r>
      <w:r w:rsidR="00DA74EF" w:rsidRPr="00ED5793">
        <w:rPr>
          <w:rFonts w:asciiTheme="minorHAnsi" w:hAnsiTheme="minorHAnsi" w:cstheme="minorHAnsi"/>
          <w:bCs/>
          <w:sz w:val="20"/>
          <w:szCs w:val="20"/>
        </w:rPr>
        <w:t>ν</w:t>
      </w:r>
      <w:r w:rsidR="006F2DA8" w:rsidRPr="00ED5793">
        <w:rPr>
          <w:rFonts w:asciiTheme="minorHAnsi" w:hAnsiTheme="minorHAnsi" w:cstheme="minorHAnsi"/>
          <w:bCs/>
          <w:sz w:val="20"/>
          <w:szCs w:val="20"/>
        </w:rPr>
        <w:t xml:space="preserve"> κατάργηση των σχολικών Επιτροπών ευνοείται η αδιαφάνεια και η κατηγοριοποίηση των σχολείων.</w:t>
      </w:r>
    </w:p>
    <w:p w14:paraId="50EC992C" w14:textId="2D57261F" w:rsidR="00697573" w:rsidRPr="00ED5793" w:rsidRDefault="007F6D86" w:rsidP="00ED5793">
      <w:pPr>
        <w:ind w:firstLine="142"/>
        <w:jc w:val="both"/>
        <w:rPr>
          <w:rFonts w:asciiTheme="minorHAnsi" w:hAnsiTheme="minorHAnsi" w:cstheme="minorHAnsi"/>
          <w:sz w:val="20"/>
          <w:szCs w:val="20"/>
        </w:rPr>
      </w:pPr>
      <w:r w:rsidRPr="00ED5793">
        <w:rPr>
          <w:rFonts w:asciiTheme="minorHAnsi" w:hAnsiTheme="minorHAnsi" w:cstheme="minorHAnsi"/>
          <w:sz w:val="20"/>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67521799" w14:textId="77777777" w:rsidR="00ED5793" w:rsidRPr="00ED5793" w:rsidRDefault="00ED5793">
      <w:pPr>
        <w:rPr>
          <w:rFonts w:asciiTheme="minorHAnsi" w:hAnsiTheme="minorHAnsi" w:cstheme="minorHAnsi"/>
          <w:b/>
        </w:rPr>
      </w:pPr>
      <w:r w:rsidRPr="00ED5793">
        <w:rPr>
          <w:rFonts w:asciiTheme="minorHAnsi" w:hAnsiTheme="minorHAnsi" w:cstheme="minorHAnsi"/>
          <w:b/>
        </w:rPr>
        <w:br w:type="page"/>
      </w:r>
    </w:p>
    <w:p w14:paraId="1FBD033B" w14:textId="7D34A2AF" w:rsidR="00584ECF" w:rsidRPr="00ED5793" w:rsidRDefault="00584ECF" w:rsidP="00A85F0D">
      <w:pPr>
        <w:ind w:firstLine="142"/>
        <w:jc w:val="both"/>
        <w:rPr>
          <w:rFonts w:asciiTheme="minorHAnsi" w:hAnsiTheme="minorHAnsi" w:cstheme="minorHAnsi"/>
          <w:b/>
          <w:color w:val="FF0000"/>
          <w:sz w:val="20"/>
        </w:rPr>
      </w:pPr>
      <w:r w:rsidRPr="00ED5793">
        <w:rPr>
          <w:rFonts w:asciiTheme="minorHAnsi" w:hAnsiTheme="minorHAnsi" w:cstheme="minorHAnsi"/>
          <w:b/>
          <w:color w:val="FF0000"/>
          <w:sz w:val="20"/>
        </w:rPr>
        <w:lastRenderedPageBreak/>
        <w:t>Θετικά σημεία</w:t>
      </w:r>
    </w:p>
    <w:p w14:paraId="64A6B634"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 xml:space="preserve">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w:t>
      </w:r>
    </w:p>
    <w:p w14:paraId="6AA8D8E8" w14:textId="77777777" w:rsidR="00DE1742" w:rsidRPr="00ED5793" w:rsidRDefault="00DE1742" w:rsidP="00DE1742">
      <w:pPr>
        <w:ind w:right="-23" w:firstLine="142"/>
        <w:jc w:val="both"/>
        <w:rPr>
          <w:rFonts w:asciiTheme="minorHAnsi" w:hAnsiTheme="minorHAnsi" w:cstheme="minorHAnsi"/>
          <w:b/>
          <w:sz w:val="20"/>
          <w:szCs w:val="20"/>
        </w:rPr>
      </w:pPr>
      <w:r w:rsidRPr="00ED5793">
        <w:rPr>
          <w:rFonts w:asciiTheme="minorHAnsi" w:hAnsiTheme="minorHAnsi" w:cstheme="minorHAnsi"/>
          <w:sz w:val="20"/>
          <w:szCs w:val="20"/>
        </w:rPr>
        <w:t>Οι διαρκείς προσπάθειες των εκπαιδευτικών να υπάρχει γόνιμη επικοινωνία με τους γονείς, παρά τις καθημερινές δυσκολίες.</w:t>
      </w:r>
    </w:p>
    <w:p w14:paraId="6A962B53"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1E08F056"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Η μαζική συμμετοχή και το έντονο ενδιαφέρον των εκπαιδευτικών στις δράσεις.</w:t>
      </w:r>
    </w:p>
    <w:p w14:paraId="57F8DD45"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014D8B98" w14:textId="77777777"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16F0EC6F" w14:textId="77777777"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14:paraId="33AB2A3B" w14:textId="77777777"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487FD87C" w14:textId="09D20433" w:rsidR="00DE1742" w:rsidRPr="00ED5793" w:rsidRDefault="00DE1742" w:rsidP="00DE1742">
      <w:pPr>
        <w:widowControl/>
        <w:autoSpaceDE/>
        <w:autoSpaceDN/>
        <w:ind w:firstLine="142"/>
        <w:jc w:val="both"/>
        <w:rPr>
          <w:rFonts w:asciiTheme="minorHAnsi" w:hAnsiTheme="minorHAnsi" w:cstheme="minorHAnsi"/>
          <w:sz w:val="20"/>
          <w:szCs w:val="20"/>
        </w:rPr>
      </w:pPr>
      <w:r w:rsidRPr="00ED5793">
        <w:rPr>
          <w:rFonts w:asciiTheme="minorHAnsi" w:hAnsiTheme="minorHAnsi" w:cstheme="minorHAnsi"/>
          <w:sz w:val="20"/>
          <w:szCs w:val="20"/>
        </w:rPr>
        <w:t>Οι ερευνητικές καταγραφές που πραγματοποιήθηκαν, για τα ζητήματα των κτ</w:t>
      </w:r>
      <w:r w:rsidR="005100C8">
        <w:rPr>
          <w:rFonts w:asciiTheme="minorHAnsi" w:hAnsiTheme="minorHAnsi" w:cstheme="minorHAnsi"/>
          <w:sz w:val="20"/>
          <w:szCs w:val="20"/>
        </w:rPr>
        <w:t>η</w:t>
      </w:r>
      <w:r w:rsidRPr="00ED5793">
        <w:rPr>
          <w:rFonts w:asciiTheme="minorHAnsi" w:hAnsiTheme="minorHAnsi" w:cstheme="minorHAnsi"/>
          <w:sz w:val="20"/>
          <w:szCs w:val="20"/>
        </w:rPr>
        <w:t>ριακών υποδομών, των υλικοτεχνικών υποδομών και της χρηματοδότησης των σχολείων.</w:t>
      </w:r>
    </w:p>
    <w:p w14:paraId="6BA0F455" w14:textId="77777777" w:rsidR="00DE1742" w:rsidRPr="00ED5793" w:rsidRDefault="00DE1742" w:rsidP="00DE1742">
      <w:pPr>
        <w:ind w:right="-23" w:firstLine="142"/>
        <w:jc w:val="both"/>
        <w:rPr>
          <w:rFonts w:asciiTheme="minorHAnsi" w:hAnsiTheme="minorHAnsi" w:cstheme="minorHAnsi"/>
          <w:sz w:val="20"/>
          <w:szCs w:val="20"/>
        </w:rPr>
      </w:pPr>
      <w:r w:rsidRPr="00ED5793">
        <w:rPr>
          <w:rFonts w:asciiTheme="minorHAnsi" w:hAnsiTheme="minorHAnsi" w:cstheme="minorHAnsi"/>
          <w:sz w:val="20"/>
          <w:szCs w:val="20"/>
        </w:rPr>
        <w:t>Η διαμόρφωση φύλλων παρουσίασης και η συζήτησή τους εντός του σχολείου.</w:t>
      </w:r>
    </w:p>
    <w:p w14:paraId="6B1C6D67" w14:textId="77777777" w:rsidR="00584ECF" w:rsidRPr="00ED5793" w:rsidRDefault="00584ECF" w:rsidP="00A85F0D">
      <w:pPr>
        <w:ind w:firstLine="142"/>
        <w:jc w:val="both"/>
        <w:rPr>
          <w:rFonts w:asciiTheme="minorHAnsi" w:hAnsiTheme="minorHAnsi" w:cstheme="minorHAnsi"/>
          <w:b/>
          <w:color w:val="FF0000"/>
          <w:sz w:val="20"/>
          <w:szCs w:val="20"/>
        </w:rPr>
      </w:pPr>
      <w:r w:rsidRPr="00ED5793">
        <w:rPr>
          <w:rFonts w:asciiTheme="minorHAnsi" w:hAnsiTheme="minorHAnsi" w:cstheme="minorHAnsi"/>
          <w:b/>
          <w:color w:val="FF0000"/>
          <w:sz w:val="20"/>
          <w:szCs w:val="20"/>
        </w:rPr>
        <w:t>Σημεία προς βελτίωση</w:t>
      </w:r>
    </w:p>
    <w:p w14:paraId="5149C708" w14:textId="28977067" w:rsidR="00DE1742" w:rsidRPr="00707A43" w:rsidRDefault="00DE1742" w:rsidP="00DE1742">
      <w:pPr>
        <w:ind w:firstLine="142"/>
        <w:jc w:val="both"/>
        <w:rPr>
          <w:rFonts w:asciiTheme="minorHAnsi" w:hAnsiTheme="minorHAnsi" w:cstheme="minorHAnsi"/>
          <w:sz w:val="20"/>
          <w:szCs w:val="20"/>
        </w:rPr>
      </w:pPr>
      <w:r w:rsidRPr="00ED5793">
        <w:rPr>
          <w:rFonts w:asciiTheme="minorHAnsi" w:hAnsiTheme="minorHAnsi" w:cstheme="minorHAnsi"/>
          <w:sz w:val="20"/>
          <w:szCs w:val="20"/>
        </w:rPr>
        <w:t xml:space="preserve">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ED5793">
        <w:rPr>
          <w:rFonts w:asciiTheme="minorHAnsi" w:hAnsiTheme="minorHAnsi" w:cstheme="minorHAnsi"/>
          <w:sz w:val="20"/>
          <w:szCs w:val="20"/>
          <w:lang w:val="en-US"/>
        </w:rPr>
        <w:t>UNESCO</w:t>
      </w:r>
      <w:r w:rsidRPr="00ED5793">
        <w:rPr>
          <w:rFonts w:asciiTheme="minorHAnsi" w:hAnsiTheme="minorHAnsi" w:cstheme="minorHAnsi"/>
          <w:sz w:val="20"/>
          <w:szCs w:val="20"/>
        </w:rPr>
        <w:t xml:space="preserve"> η χρηματοδότηση της παιδείας θα πρέπει να ανέλθει στο 6% του ΑΕΠ ή στο 20% του κρατικού προϋπολογισμού (σελ. 55, 62) </w:t>
      </w:r>
      <w:hyperlink r:id="rId48" w:history="1">
        <w:r w:rsidRPr="00ED5793">
          <w:rPr>
            <w:rStyle w:val="-"/>
            <w:rFonts w:asciiTheme="minorHAnsi" w:hAnsiTheme="minorHAnsi" w:cstheme="minorHAnsi"/>
            <w:sz w:val="20"/>
            <w:szCs w:val="20"/>
          </w:rPr>
          <w:t>https://www.ei-ie.org/en/item/28473:activating-the-recommendations-of-the-un-high-level-panel-on-the-teaching-profession</w:t>
        </w:r>
      </w:hyperlink>
      <w:r w:rsidRPr="00ED5793">
        <w:rPr>
          <w:rFonts w:asciiTheme="minorHAnsi" w:hAnsiTheme="minorHAnsi" w:cstheme="minorHAnsi"/>
          <w:color w:val="FF0000"/>
          <w:sz w:val="20"/>
          <w:szCs w:val="20"/>
        </w:rPr>
        <w:t xml:space="preserve">  </w:t>
      </w:r>
      <w:r w:rsidRPr="00707A43">
        <w:rPr>
          <w:rFonts w:asciiTheme="minorHAnsi" w:hAnsiTheme="minorHAnsi" w:cstheme="minorHAnsi"/>
          <w:sz w:val="20"/>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16655E7E" w14:textId="54BFF49C" w:rsidR="00DE1742" w:rsidRPr="00707A43" w:rsidRDefault="00DE1742" w:rsidP="00DE1742">
      <w:pPr>
        <w:ind w:firstLine="142"/>
        <w:rPr>
          <w:rFonts w:asciiTheme="minorHAnsi" w:hAnsiTheme="minorHAnsi" w:cstheme="minorHAnsi"/>
          <w:sz w:val="20"/>
          <w:szCs w:val="20"/>
        </w:rPr>
      </w:pPr>
      <w:r w:rsidRPr="00707A43">
        <w:rPr>
          <w:rFonts w:asciiTheme="minorHAnsi" w:hAnsiTheme="minorHAnsi" w:cstheme="minorHAnsi"/>
          <w:sz w:val="20"/>
          <w:szCs w:val="20"/>
        </w:rPr>
        <w:t xml:space="preserve">Η άμεση και διαφανής κατανομή και απόδοση της χρηματοδότησης σε κάθε σχολική μονάδα. </w:t>
      </w:r>
    </w:p>
    <w:p w14:paraId="49E6C06B" w14:textId="6317F2AA" w:rsidR="00DE1742" w:rsidRPr="00707A43" w:rsidRDefault="00DE1742" w:rsidP="00DE1742">
      <w:pPr>
        <w:ind w:firstLine="142"/>
        <w:rPr>
          <w:rFonts w:asciiTheme="minorHAnsi" w:hAnsiTheme="minorHAnsi" w:cstheme="minorHAnsi"/>
          <w:sz w:val="20"/>
          <w:szCs w:val="20"/>
        </w:rPr>
      </w:pPr>
      <w:r w:rsidRPr="00707A43">
        <w:rPr>
          <w:rFonts w:asciiTheme="minorHAnsi" w:hAnsiTheme="minorHAnsi" w:cstheme="minorHAnsi"/>
          <w:sz w:val="20"/>
          <w:szCs w:val="20"/>
        </w:rPr>
        <w:t xml:space="preserve">Η σταθερή ενημέρωση των σχολείων για την κατανομή της χρηματοδότησης και τον απολογισμό κάθε έτους. </w:t>
      </w:r>
    </w:p>
    <w:p w14:paraId="3470AF00" w14:textId="28C5567A" w:rsidR="00DE1742" w:rsidRPr="00707A43" w:rsidRDefault="00DE1742" w:rsidP="00DE1742">
      <w:pPr>
        <w:ind w:firstLine="142"/>
        <w:rPr>
          <w:rFonts w:asciiTheme="minorHAnsi" w:hAnsiTheme="minorHAnsi" w:cstheme="minorHAnsi"/>
          <w:sz w:val="20"/>
          <w:szCs w:val="20"/>
        </w:rPr>
      </w:pPr>
      <w:r w:rsidRPr="00707A43">
        <w:rPr>
          <w:rFonts w:asciiTheme="minorHAnsi" w:hAnsiTheme="minorHAnsi" w:cstheme="minorHAnsi"/>
          <w:sz w:val="20"/>
          <w:szCs w:val="20"/>
        </w:rPr>
        <w:t xml:space="preserve">Η κρατική χορήγηση όλων των </w:t>
      </w:r>
      <w:bookmarkStart w:id="6" w:name="_Hlk200533447"/>
      <w:r w:rsidRPr="00707A43">
        <w:rPr>
          <w:rFonts w:asciiTheme="minorHAnsi" w:hAnsiTheme="minorHAnsi" w:cstheme="minorHAnsi"/>
          <w:sz w:val="20"/>
          <w:szCs w:val="20"/>
        </w:rPr>
        <w:t xml:space="preserve">πάγιων </w:t>
      </w:r>
      <w:bookmarkEnd w:id="6"/>
      <w:r w:rsidRPr="00707A43">
        <w:rPr>
          <w:rFonts w:asciiTheme="minorHAnsi" w:hAnsiTheme="minorHAnsi" w:cstheme="minorHAnsi"/>
          <w:sz w:val="20"/>
          <w:szCs w:val="20"/>
        </w:rPr>
        <w:t>δαπανών σε όλα τα σχολεία.</w:t>
      </w:r>
    </w:p>
    <w:p w14:paraId="61F65C94" w14:textId="35933D52"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εξασφάλιση των αναγκαίων πόρων για τις λειτουργικές ανάγκες των σχολείων.</w:t>
      </w:r>
    </w:p>
    <w:p w14:paraId="434A81D7" w14:textId="09ED72D4"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Η επαναλειτουργία των Σχολικών Επιτροπών, μέσα από εκτεταμένη διαβούλευση με τα εκπαιδευτικά συνδικάτα. </w:t>
      </w:r>
      <w:r w:rsidR="00707A43" w:rsidRPr="00707A43">
        <w:rPr>
          <w:rFonts w:asciiTheme="minorHAnsi" w:hAnsiTheme="minorHAnsi" w:cstheme="minorHAnsi"/>
          <w:sz w:val="20"/>
          <w:szCs w:val="20"/>
        </w:rPr>
        <w:t>Η</w:t>
      </w:r>
      <w:r w:rsidRPr="00707A43">
        <w:rPr>
          <w:rFonts w:asciiTheme="minorHAnsi" w:hAnsiTheme="minorHAnsi" w:cstheme="minorHAnsi"/>
          <w:sz w:val="20"/>
          <w:szCs w:val="20"/>
        </w:rPr>
        <w:t xml:space="preserve">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1C63FA69" w14:textId="7239FAE7"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428A57CD" w14:textId="355B761E"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Η έγκαιρη και πλήρης κάλυψη των κενών σε εκπαιδευτικό προσωπικό, ώστε να μην υπολειτουργούν οι εκπαιδευτικές δομές. </w:t>
      </w:r>
    </w:p>
    <w:p w14:paraId="50571C27" w14:textId="10CF1CAA"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Να προστατευθούν οι εκπαιδευτικοί από απειλές που υπονομεύουν το έργο τους και το έργο του σχολείου.</w:t>
      </w:r>
    </w:p>
    <w:p w14:paraId="38DFE55A" w14:textId="77777777" w:rsidR="00DE1742" w:rsidRPr="00ED5793" w:rsidRDefault="00DE1742" w:rsidP="00DE1742">
      <w:pPr>
        <w:widowControl/>
        <w:autoSpaceDE/>
        <w:autoSpaceDN/>
        <w:ind w:firstLine="142"/>
        <w:jc w:val="both"/>
        <w:rPr>
          <w:rFonts w:asciiTheme="minorHAnsi" w:hAnsiTheme="minorHAnsi" w:cstheme="minorHAnsi"/>
          <w:color w:val="FF0000"/>
          <w:sz w:val="20"/>
          <w:szCs w:val="20"/>
        </w:rPr>
      </w:pPr>
      <w:r w:rsidRPr="00707A43">
        <w:rPr>
          <w:rFonts w:asciiTheme="minorHAnsi" w:hAnsiTheme="minorHAnsi" w:cstheme="minorHAnsi"/>
          <w:sz w:val="20"/>
          <w:szCs w:val="20"/>
        </w:rPr>
        <w:t xml:space="preserve">Να προστατευθεί το δικαίωμα της απεργίας, σύμφωνα με τις συστάσεις του ΟΗΕ και της </w:t>
      </w:r>
      <w:r w:rsidRPr="00707A43">
        <w:rPr>
          <w:rFonts w:asciiTheme="minorHAnsi" w:hAnsiTheme="minorHAnsi" w:cstheme="minorHAnsi"/>
          <w:sz w:val="20"/>
          <w:szCs w:val="20"/>
          <w:lang w:val="en-US"/>
        </w:rPr>
        <w:t>UNESCO</w:t>
      </w:r>
      <w:r w:rsidRPr="00707A43">
        <w:rPr>
          <w:rFonts w:asciiTheme="minorHAnsi" w:hAnsiTheme="minorHAnsi" w:cstheme="minorHAnsi"/>
          <w:sz w:val="20"/>
          <w:szCs w:val="20"/>
        </w:rPr>
        <w:t xml:space="preserve"> (Φεβρουάριος 2024, σελ. 36 – 38</w:t>
      </w:r>
      <w:r w:rsidRPr="00ED5793">
        <w:rPr>
          <w:rFonts w:asciiTheme="minorHAnsi" w:hAnsiTheme="minorHAnsi" w:cstheme="minorHAnsi"/>
          <w:sz w:val="20"/>
          <w:szCs w:val="20"/>
        </w:rPr>
        <w:t>,</w:t>
      </w:r>
      <w:r w:rsidRPr="00ED5793">
        <w:rPr>
          <w:rFonts w:asciiTheme="minorHAnsi" w:hAnsiTheme="minorHAnsi" w:cstheme="minorHAnsi"/>
          <w:color w:val="FF0000"/>
          <w:sz w:val="20"/>
          <w:szCs w:val="20"/>
        </w:rPr>
        <w:t xml:space="preserve"> </w:t>
      </w:r>
      <w:hyperlink r:id="rId49" w:history="1">
        <w:r w:rsidRPr="00ED5793">
          <w:rPr>
            <w:rStyle w:val="-"/>
            <w:rFonts w:asciiTheme="minorHAnsi" w:hAnsiTheme="minorHAnsi" w:cstheme="minorHAnsi"/>
            <w:sz w:val="20"/>
            <w:szCs w:val="20"/>
          </w:rPr>
          <w:t>https://www.ei-ie.org/en/item/28473:activating-the-recommendations-of-the-un-high-level-panel-on-the-teaching-profession</w:t>
        </w:r>
      </w:hyperlink>
      <w:r w:rsidRPr="00ED5793">
        <w:rPr>
          <w:rFonts w:asciiTheme="minorHAnsi" w:hAnsiTheme="minorHAnsi" w:cstheme="minorHAnsi"/>
          <w:color w:val="FF0000"/>
          <w:sz w:val="20"/>
          <w:szCs w:val="20"/>
        </w:rPr>
        <w:t xml:space="preserve"> </w:t>
      </w:r>
    </w:p>
    <w:p w14:paraId="006E77BB" w14:textId="748B6F56"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28F3DFBB" w14:textId="6BD10B27"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δημιουργία οργανικών θέσεων για όλες τις υπάρχουσες ειδικότητες εκπαιδευτικών, ώστε να μειωθεί η περιπλάνησή τους από σχολείο σε σχολείο.</w:t>
      </w:r>
    </w:p>
    <w:p w14:paraId="2EDAD583" w14:textId="16F39F43"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πρόσληψη διοικητικού προσωπικού για τη γραμματειακή υποστήριξη των σχολικών μονάδων και συνολικότερα βοηθητικού προσωπικού.</w:t>
      </w:r>
    </w:p>
    <w:p w14:paraId="1C3DD9FF" w14:textId="016867F2"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0BE0CDD7" w14:textId="1EAB7F70" w:rsidR="00DE1742" w:rsidRPr="00707A43" w:rsidRDefault="00DE1742" w:rsidP="00DE1742">
      <w:pPr>
        <w:widowControl/>
        <w:autoSpaceDE/>
        <w:autoSpaceDN/>
        <w:ind w:firstLine="142"/>
        <w:jc w:val="both"/>
        <w:rPr>
          <w:rFonts w:asciiTheme="minorHAnsi" w:hAnsiTheme="minorHAnsi" w:cstheme="minorHAnsi"/>
          <w:sz w:val="20"/>
          <w:szCs w:val="20"/>
        </w:rPr>
      </w:pPr>
      <w:r w:rsidRPr="00707A43">
        <w:rPr>
          <w:rFonts w:asciiTheme="minorHAnsi" w:hAnsiTheme="minorHAnsi" w:cstheme="minorHAnsi"/>
          <w:sz w:val="20"/>
          <w:szCs w:val="20"/>
        </w:rPr>
        <w:t>Η αύξηση των  μισθολογικών απολαβών των εκπαιδευτικών.</w:t>
      </w:r>
    </w:p>
    <w:p w14:paraId="4A4563CB" w14:textId="6CC4D9A6" w:rsidR="00DE1742" w:rsidRPr="00707A43" w:rsidRDefault="00DE1742" w:rsidP="00DE1742">
      <w:pPr>
        <w:ind w:firstLine="142"/>
        <w:jc w:val="both"/>
        <w:rPr>
          <w:rFonts w:asciiTheme="minorHAnsi" w:hAnsiTheme="minorHAnsi" w:cstheme="minorHAnsi"/>
          <w:sz w:val="20"/>
          <w:szCs w:val="20"/>
        </w:rPr>
      </w:pPr>
      <w:r w:rsidRPr="00707A43">
        <w:rPr>
          <w:rFonts w:asciiTheme="minorHAnsi" w:hAnsiTheme="minorHAnsi" w:cstheme="minorHAnsi"/>
          <w:sz w:val="20"/>
          <w:szCs w:val="20"/>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14:paraId="63124B28" w14:textId="391C191B" w:rsidR="00DE1742" w:rsidRPr="00707A43" w:rsidRDefault="00DE1742" w:rsidP="00DE1742">
      <w:pPr>
        <w:ind w:firstLine="142"/>
        <w:jc w:val="both"/>
        <w:rPr>
          <w:rFonts w:asciiTheme="minorHAnsi" w:hAnsiTheme="minorHAnsi" w:cstheme="minorHAnsi"/>
          <w:b/>
          <w:sz w:val="20"/>
          <w:szCs w:val="20"/>
        </w:rPr>
      </w:pPr>
      <w:r w:rsidRPr="00707A43">
        <w:rPr>
          <w:rFonts w:asciiTheme="minorHAnsi" w:hAnsiTheme="minorHAnsi" w:cstheme="minorHAnsi"/>
          <w:sz w:val="20"/>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214DB937" w14:textId="77777777" w:rsidR="00697573" w:rsidRPr="00707A43" w:rsidRDefault="00697573">
      <w:pPr>
        <w:rPr>
          <w:rFonts w:asciiTheme="minorHAnsi" w:hAnsiTheme="minorHAnsi" w:cstheme="minorHAnsi"/>
          <w:b/>
        </w:rPr>
      </w:pPr>
      <w:r w:rsidRPr="00707A43">
        <w:rPr>
          <w:rFonts w:asciiTheme="minorHAnsi" w:hAnsiTheme="minorHAnsi" w:cstheme="minorHAnsi"/>
          <w:b/>
        </w:rPr>
        <w:br w:type="page"/>
      </w:r>
    </w:p>
    <w:p w14:paraId="3DC7416E" w14:textId="77777777" w:rsidR="00712CE7" w:rsidRPr="00C241E7" w:rsidRDefault="0035483D" w:rsidP="003A5027">
      <w:pPr>
        <w:pStyle w:val="a3"/>
        <w:ind w:firstLine="142"/>
        <w:jc w:val="center"/>
        <w:rPr>
          <w:rFonts w:asciiTheme="minorHAnsi" w:hAnsiTheme="minorHAnsi" w:cstheme="minorHAnsi"/>
          <w:color w:val="FF0000"/>
          <w:sz w:val="22"/>
          <w:szCs w:val="22"/>
        </w:rPr>
      </w:pPr>
      <w:r w:rsidRPr="00C241E7">
        <w:rPr>
          <w:rFonts w:asciiTheme="minorHAnsi" w:hAnsiTheme="minorHAnsi" w:cstheme="minorHAnsi"/>
          <w:b/>
          <w:color w:val="FF0000"/>
          <w:sz w:val="22"/>
          <w:szCs w:val="22"/>
        </w:rPr>
        <w:lastRenderedPageBreak/>
        <w:t>Επαγγελματική ανάπτυξη εκπαιδευτικών</w:t>
      </w:r>
    </w:p>
    <w:p w14:paraId="2025F99F" w14:textId="77777777" w:rsidR="00712CE7" w:rsidRPr="00C241E7" w:rsidRDefault="00584ECF" w:rsidP="003A5027">
      <w:pPr>
        <w:ind w:right="-23" w:firstLine="142"/>
        <w:jc w:val="center"/>
        <w:rPr>
          <w:rFonts w:asciiTheme="minorHAnsi" w:hAnsiTheme="minorHAnsi" w:cstheme="minorHAnsi"/>
          <w:b/>
        </w:rPr>
      </w:pPr>
      <w:r w:rsidRPr="00C241E7">
        <w:rPr>
          <w:rFonts w:asciiTheme="minorHAnsi" w:hAnsiTheme="minorHAnsi" w:cstheme="minorHAnsi"/>
          <w:b/>
          <w:color w:val="FF0000"/>
        </w:rPr>
        <w:t xml:space="preserve">Β.3.1 </w:t>
      </w:r>
      <w:r w:rsidR="00B244AE" w:rsidRPr="00C241E7">
        <w:rPr>
          <w:rFonts w:asciiTheme="minorHAnsi" w:hAnsiTheme="minorHAnsi" w:cstheme="minorHAnsi"/>
          <w:b/>
          <w:color w:val="FF0000"/>
        </w:rPr>
        <w:t>Συμμετοχή των εκπαιδευτικών σε επιμορφωτικές δράσεις</w:t>
      </w:r>
      <w:r w:rsidRPr="00C241E7">
        <w:rPr>
          <w:rFonts w:asciiTheme="minorHAnsi" w:hAnsiTheme="minorHAnsi" w:cstheme="minorHAnsi"/>
          <w:b/>
          <w:color w:val="FF0000"/>
        </w:rPr>
        <w:t xml:space="preserve"> </w:t>
      </w:r>
      <w:r w:rsidR="00B244AE" w:rsidRPr="00C241E7">
        <w:rPr>
          <w:rFonts w:asciiTheme="minorHAnsi" w:hAnsiTheme="minorHAnsi" w:cstheme="minorHAnsi"/>
          <w:b/>
          <w:color w:val="FF0000"/>
        </w:rPr>
        <w:t>(</w:t>
      </w:r>
      <w:r w:rsidR="004459F2" w:rsidRPr="00C241E7">
        <w:rPr>
          <w:rFonts w:asciiTheme="minorHAnsi" w:hAnsiTheme="minorHAnsi" w:cstheme="minorHAnsi"/>
          <w:b/>
          <w:bCs/>
          <w:color w:val="FF0000"/>
        </w:rPr>
        <w:t>Βαθμός</w:t>
      </w:r>
      <w:r w:rsidR="004459F2" w:rsidRPr="00C241E7">
        <w:rPr>
          <w:rFonts w:asciiTheme="minorHAnsi" w:hAnsiTheme="minorHAnsi" w:cstheme="minorHAnsi"/>
          <w:b/>
          <w:color w:val="FF0000"/>
        </w:rPr>
        <w:t>: 4)</w:t>
      </w:r>
    </w:p>
    <w:p w14:paraId="16736DC5" w14:textId="02D21783" w:rsidR="00616D4E" w:rsidRPr="00616D4E" w:rsidRDefault="00F05801" w:rsidP="00616D4E">
      <w:pPr>
        <w:pStyle w:val="a3"/>
        <w:ind w:firstLine="142"/>
        <w:jc w:val="both"/>
        <w:rPr>
          <w:rFonts w:asciiTheme="minorHAnsi" w:hAnsiTheme="minorHAnsi" w:cstheme="minorHAnsi"/>
          <w:sz w:val="20"/>
          <w:szCs w:val="20"/>
        </w:rPr>
      </w:pPr>
      <w:r w:rsidRPr="003A5027">
        <w:rPr>
          <w:rFonts w:asciiTheme="minorHAnsi" w:hAnsiTheme="minorHAnsi" w:cstheme="minorHAnsi"/>
          <w:sz w:val="20"/>
          <w:szCs w:val="20"/>
        </w:rPr>
        <w:t xml:space="preserve">Στην </w:t>
      </w:r>
      <w:r w:rsidR="00616D4E">
        <w:rPr>
          <w:rFonts w:asciiTheme="minorHAnsi" w:hAnsiTheme="minorHAnsi" w:cstheme="minorHAnsi"/>
          <w:sz w:val="20"/>
          <w:szCs w:val="20"/>
        </w:rPr>
        <w:t>εκδήλωση</w:t>
      </w:r>
      <w:r w:rsidRPr="003A5027">
        <w:rPr>
          <w:rFonts w:asciiTheme="minorHAnsi" w:hAnsiTheme="minorHAnsi" w:cstheme="minorHAnsi"/>
          <w:sz w:val="20"/>
          <w:szCs w:val="20"/>
        </w:rPr>
        <w:t xml:space="preserve"> που πραγματοποιήθηκε στις </w:t>
      </w:r>
      <w:r w:rsidR="00616D4E">
        <w:rPr>
          <w:rFonts w:asciiTheme="minorHAnsi" w:hAnsiTheme="minorHAnsi" w:cstheme="minorHAnsi"/>
          <w:sz w:val="20"/>
          <w:szCs w:val="20"/>
        </w:rPr>
        <w:t>08.032026</w:t>
      </w:r>
      <w:r w:rsidRPr="003A5027">
        <w:rPr>
          <w:rFonts w:asciiTheme="minorHAnsi" w:hAnsiTheme="minorHAnsi" w:cstheme="minorHAnsi"/>
          <w:sz w:val="20"/>
          <w:szCs w:val="20"/>
        </w:rPr>
        <w:t xml:space="preserve"> </w:t>
      </w:r>
      <w:r w:rsidR="00EB2420" w:rsidRPr="003A5027">
        <w:rPr>
          <w:rFonts w:asciiTheme="minorHAnsi" w:hAnsiTheme="minorHAnsi" w:cstheme="minorHAnsi"/>
          <w:sz w:val="20"/>
          <w:szCs w:val="20"/>
        </w:rPr>
        <w:t>«</w:t>
      </w:r>
      <w:r w:rsidR="00616D4E" w:rsidRPr="00616D4E">
        <w:rPr>
          <w:rFonts w:asciiTheme="minorHAnsi" w:hAnsiTheme="minorHAnsi" w:cstheme="minorHAnsi"/>
          <w:sz w:val="20"/>
          <w:szCs w:val="20"/>
        </w:rPr>
        <w:t>Πέρα από τις δεξιότητες και την εργαλειακή αντίληψη. Συζητώντας για μια ουσιαστική επιμόρφωση και τον κοινωνικό ρόλο του εκπαιδευτικού.</w:t>
      </w:r>
      <w:r w:rsidR="00616D4E">
        <w:rPr>
          <w:rFonts w:asciiTheme="minorHAnsi" w:hAnsiTheme="minorHAnsi" w:cstheme="minorHAnsi"/>
          <w:sz w:val="20"/>
          <w:szCs w:val="20"/>
        </w:rPr>
        <w:t xml:space="preserve"> Η περίπτωση της Μετεκπαίδευσης» </w:t>
      </w:r>
    </w:p>
    <w:p w14:paraId="6546DA22" w14:textId="556A6581" w:rsidR="00616D4E" w:rsidRPr="00616D4E" w:rsidRDefault="002B4853" w:rsidP="00616D4E">
      <w:pPr>
        <w:pStyle w:val="a3"/>
        <w:ind w:firstLine="142"/>
        <w:jc w:val="both"/>
        <w:rPr>
          <w:rFonts w:asciiTheme="minorHAnsi" w:hAnsiTheme="minorHAnsi" w:cstheme="minorHAnsi"/>
          <w:sz w:val="20"/>
          <w:szCs w:val="20"/>
        </w:rPr>
      </w:pPr>
      <w:hyperlink r:id="rId50" w:history="1">
        <w:r w:rsidR="00616D4E" w:rsidRPr="00E8379E">
          <w:rPr>
            <w:rStyle w:val="-"/>
            <w:rFonts w:asciiTheme="minorHAnsi" w:hAnsiTheme="minorHAnsi" w:cstheme="minorHAnsi"/>
            <w:sz w:val="20"/>
            <w:szCs w:val="20"/>
          </w:rPr>
          <w:t>https://youtube.com/live/Isci_qYbh7s?feature=share</w:t>
        </w:r>
      </w:hyperlink>
      <w:r w:rsidR="00616D4E">
        <w:rPr>
          <w:rFonts w:asciiTheme="minorHAnsi" w:hAnsiTheme="minorHAnsi" w:cstheme="minorHAnsi"/>
          <w:sz w:val="20"/>
          <w:szCs w:val="20"/>
        </w:rPr>
        <w:t>, της οποίας εκδόθηκαν τα πρακτικά της συζήτησης</w:t>
      </w:r>
    </w:p>
    <w:p w14:paraId="7B6F87A5" w14:textId="77777777" w:rsidR="00616D4E" w:rsidRPr="003A5027" w:rsidRDefault="002B4853" w:rsidP="00616D4E">
      <w:pPr>
        <w:ind w:firstLine="142"/>
        <w:rPr>
          <w:rFonts w:asciiTheme="minorHAnsi" w:hAnsiTheme="minorHAnsi" w:cstheme="minorHAnsi"/>
          <w:sz w:val="20"/>
          <w:szCs w:val="20"/>
        </w:rPr>
      </w:pPr>
      <w:hyperlink r:id="rId51" w:history="1">
        <w:r w:rsidR="00616D4E" w:rsidRPr="00E8379E">
          <w:rPr>
            <w:rStyle w:val="-"/>
            <w:rFonts w:asciiTheme="minorHAnsi" w:eastAsia="Calibri" w:hAnsiTheme="minorHAnsi" w:cstheme="minorHAnsi"/>
            <w:sz w:val="20"/>
            <w:szCs w:val="20"/>
          </w:rPr>
          <w:t>https://doe.gr/wp-content/uploads/2026/05/04-%CE%A0%CE%AD%CF%81%CE%B1-%CE%B1%CF%80%CF%8C-%CF%84%CE%B9%CF%82-%CE%B4%CE%B5%CE%BE%CE%B9%CF%8C%CF%84%CE%B7%CF%84%CE%B5%CF%82-%CE%BA%CE%B1%CE%B9-%CF%84%CE%B7%CE%BD-%CE%B5%CF%81%CE%B3%CE%B1%CE%BB%CE%B5%CE%B9%CE%B1%CE%BA%CE%AE-%CE%B1%CE%BD%CF%84%CE%AF%CE%BB%CE%B7%CF%88%CE%B7.pdf</w:t>
        </w:r>
      </w:hyperlink>
      <w:r w:rsidR="00616D4E">
        <w:rPr>
          <w:rFonts w:asciiTheme="minorHAnsi" w:eastAsia="Calibri" w:hAnsiTheme="minorHAnsi" w:cstheme="minorHAnsi"/>
          <w:sz w:val="20"/>
          <w:szCs w:val="20"/>
        </w:rPr>
        <w:t xml:space="preserve"> , </w:t>
      </w:r>
      <w:r w:rsidR="00616D4E" w:rsidRPr="00665845">
        <w:rPr>
          <w:rFonts w:asciiTheme="minorHAnsi" w:hAnsiTheme="minorHAnsi" w:cstheme="minorHAnsi"/>
          <w:sz w:val="20"/>
        </w:rPr>
        <w:t>καθώς και στην ενδοσχολική συζήτηση-προβληματισμό που ακολούθησε με αφορμή τα φύλλα εργασίας που διαμορφώθηκαν (</w:t>
      </w:r>
      <w:hyperlink r:id="rId52" w:history="1">
        <w:r w:rsidR="00616D4E" w:rsidRPr="00665845">
          <w:rPr>
            <w:rStyle w:val="-"/>
            <w:rFonts w:asciiTheme="minorHAnsi" w:hAnsiTheme="minorHAnsi" w:cstheme="minorHAnsi"/>
            <w:sz w:val="20"/>
          </w:rPr>
          <w:t>https://doe.gr/fylla-parousiasis-ekdiloseon/</w:t>
        </w:r>
      </w:hyperlink>
      <w:r w:rsidR="00616D4E" w:rsidRPr="00665845">
        <w:rPr>
          <w:rFonts w:asciiTheme="minorHAnsi" w:hAnsiTheme="minorHAnsi" w:cstheme="minorHAnsi"/>
          <w:sz w:val="20"/>
        </w:rPr>
        <w:t>),</w:t>
      </w:r>
      <w:r w:rsidR="00616D4E" w:rsidRPr="00697573">
        <w:rPr>
          <w:rFonts w:asciiTheme="minorHAnsi" w:hAnsiTheme="minorHAnsi" w:cstheme="minorHAnsi"/>
          <w:sz w:val="20"/>
          <w:szCs w:val="20"/>
        </w:rPr>
        <w:t xml:space="preserve">  </w:t>
      </w:r>
      <w:r w:rsidR="00616D4E">
        <w:rPr>
          <w:rFonts w:asciiTheme="minorHAnsi" w:hAnsiTheme="minorHAnsi" w:cstheme="minorHAnsi"/>
          <w:sz w:val="20"/>
          <w:szCs w:val="20"/>
        </w:rPr>
        <w:t xml:space="preserve">αναδείχτηκαν καίρια ζητήματα και </w:t>
      </w:r>
      <w:r w:rsidR="00616D4E" w:rsidRPr="003A5027">
        <w:rPr>
          <w:rFonts w:asciiTheme="minorHAnsi" w:hAnsiTheme="minorHAnsi" w:cstheme="minorHAnsi"/>
          <w:sz w:val="20"/>
          <w:szCs w:val="20"/>
        </w:rPr>
        <w:t>διατυπώθηκαν σημαντικές απόψεις:</w:t>
      </w:r>
    </w:p>
    <w:p w14:paraId="4BC18023" w14:textId="215F72A8" w:rsidR="006720A4" w:rsidRPr="00707A43" w:rsidRDefault="006720A4" w:rsidP="00A3699E">
      <w:pPr>
        <w:pStyle w:val="a3"/>
        <w:ind w:firstLine="142"/>
        <w:jc w:val="both"/>
        <w:rPr>
          <w:rFonts w:asciiTheme="minorHAnsi" w:eastAsia="Calibri" w:hAnsiTheme="minorHAnsi" w:cstheme="minorHAnsi"/>
          <w:sz w:val="20"/>
          <w:szCs w:val="20"/>
        </w:rPr>
      </w:pPr>
      <w:r w:rsidRPr="00707A43">
        <w:rPr>
          <w:rFonts w:asciiTheme="minorHAnsi" w:eastAsia="Calibri" w:hAnsiTheme="minorHAnsi" w:cstheme="minorHAnsi"/>
          <w:sz w:val="20"/>
          <w:szCs w:val="2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αξιακά </w:t>
      </w:r>
      <w:r w:rsidR="00DA56F7" w:rsidRPr="00707A43">
        <w:rPr>
          <w:rFonts w:asciiTheme="minorHAnsi" w:eastAsia="Calibri" w:hAnsiTheme="minorHAnsi" w:cstheme="minorHAnsi"/>
          <w:sz w:val="20"/>
          <w:szCs w:val="20"/>
        </w:rPr>
        <w:t>πλαίσια.</w:t>
      </w:r>
    </w:p>
    <w:p w14:paraId="1626C91E" w14:textId="77777777" w:rsidR="00707A43" w:rsidRPr="00707A43" w:rsidRDefault="00707A43" w:rsidP="00707A43">
      <w:pPr>
        <w:pStyle w:val="a3"/>
        <w:ind w:firstLine="142"/>
        <w:jc w:val="both"/>
        <w:rPr>
          <w:rFonts w:asciiTheme="minorHAnsi" w:eastAsia="Calibri" w:hAnsiTheme="minorHAnsi" w:cstheme="minorHAnsi"/>
          <w:sz w:val="20"/>
          <w:szCs w:val="20"/>
        </w:rPr>
      </w:pPr>
      <w:r w:rsidRPr="00707A43">
        <w:rPr>
          <w:rFonts w:asciiTheme="minorHAnsi" w:eastAsia="Calibri" w:hAnsiTheme="minorHAnsi" w:cstheme="minorHAnsi"/>
          <w:sz w:val="20"/>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2454BE08" w14:textId="5790E8C4" w:rsidR="00DA56F7" w:rsidRPr="00707A43" w:rsidRDefault="00DA56F7" w:rsidP="00DA56F7">
      <w:pPr>
        <w:pStyle w:val="a3"/>
        <w:ind w:firstLine="142"/>
        <w:jc w:val="both"/>
        <w:rPr>
          <w:rFonts w:asciiTheme="minorHAnsi" w:eastAsia="Calibri" w:hAnsiTheme="minorHAnsi" w:cstheme="minorHAnsi"/>
          <w:sz w:val="20"/>
          <w:szCs w:val="20"/>
        </w:rPr>
      </w:pPr>
      <w:r w:rsidRPr="00707A43">
        <w:rPr>
          <w:rFonts w:asciiTheme="minorHAnsi" w:eastAsia="Calibri" w:hAnsiTheme="minorHAnsi" w:cstheme="minorHAnsi"/>
          <w:sz w:val="20"/>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w:t>
      </w:r>
      <w:r w:rsidR="00C4578C" w:rsidRPr="00707A43">
        <w:rPr>
          <w:rFonts w:asciiTheme="minorHAnsi" w:eastAsia="Calibri" w:hAnsiTheme="minorHAnsi" w:cstheme="minorHAnsi"/>
          <w:sz w:val="20"/>
          <w:szCs w:val="20"/>
        </w:rPr>
        <w:t xml:space="preserve"> </w:t>
      </w:r>
      <w:r w:rsidRPr="00707A43">
        <w:rPr>
          <w:rFonts w:asciiTheme="minorHAnsi" w:eastAsia="Calibri" w:hAnsiTheme="minorHAnsi" w:cstheme="minorHAnsi"/>
          <w:sz w:val="20"/>
          <w:szCs w:val="20"/>
        </w:rPr>
        <w:t>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689B7886" w14:textId="7B0116A8" w:rsidR="00E66A95" w:rsidRPr="00707A43" w:rsidRDefault="00616115" w:rsidP="00E66A95">
      <w:pPr>
        <w:pStyle w:val="a3"/>
        <w:ind w:firstLine="142"/>
        <w:jc w:val="both"/>
        <w:rPr>
          <w:rFonts w:asciiTheme="minorHAnsi" w:hAnsiTheme="minorHAnsi" w:cstheme="minorHAnsi"/>
          <w:bCs/>
          <w:iCs/>
          <w:sz w:val="20"/>
          <w:szCs w:val="20"/>
        </w:rPr>
      </w:pPr>
      <w:r w:rsidRPr="00707A43">
        <w:rPr>
          <w:rFonts w:asciiTheme="minorHAnsi" w:hAnsiTheme="minorHAnsi" w:cstheme="minorHAnsi"/>
          <w:bCs/>
          <w:iCs/>
          <w:sz w:val="20"/>
          <w:szCs w:val="20"/>
        </w:rPr>
        <w:t xml:space="preserve">Οι εκπαιδευτικοί  </w:t>
      </w:r>
      <w:r w:rsidR="00C4578C" w:rsidRPr="00707A43">
        <w:rPr>
          <w:rFonts w:asciiTheme="minorHAnsi" w:hAnsiTheme="minorHAnsi" w:cstheme="minorHAnsi"/>
          <w:sz w:val="20"/>
          <w:szCs w:val="20"/>
        </w:rPr>
        <w:t>ζητούν την επαναλειτουργία του θεσμού της Μετεκπαίδευσης</w:t>
      </w:r>
      <w:r w:rsidR="00BC7E7D" w:rsidRPr="00707A43">
        <w:rPr>
          <w:rFonts w:asciiTheme="minorHAnsi" w:hAnsiTheme="minorHAnsi" w:cstheme="minorHAnsi"/>
          <w:sz w:val="20"/>
          <w:szCs w:val="20"/>
        </w:rPr>
        <w:t xml:space="preserve"> και στην Ειδική Αγωγή</w:t>
      </w:r>
      <w:r w:rsidR="00C4578C" w:rsidRPr="00707A43">
        <w:rPr>
          <w:rFonts w:asciiTheme="minorHAnsi" w:hAnsiTheme="minorHAnsi" w:cstheme="minorHAnsi"/>
          <w:sz w:val="20"/>
          <w:szCs w:val="20"/>
        </w:rPr>
        <w:t xml:space="preserve"> </w:t>
      </w:r>
      <w:r w:rsidR="00C4578C" w:rsidRPr="00707A43">
        <w:rPr>
          <w:rFonts w:asciiTheme="minorHAnsi" w:hAnsiTheme="minorHAnsi" w:cstheme="minorHAnsi"/>
          <w:bCs/>
          <w:iCs/>
          <w:sz w:val="20"/>
          <w:szCs w:val="20"/>
        </w:rPr>
        <w:t xml:space="preserve">και </w:t>
      </w:r>
      <w:r w:rsidRPr="00707A43">
        <w:rPr>
          <w:rFonts w:asciiTheme="minorHAnsi" w:hAnsiTheme="minorHAnsi" w:cstheme="minorHAnsi"/>
          <w:bCs/>
          <w:iCs/>
          <w:sz w:val="20"/>
          <w:szCs w:val="20"/>
        </w:rPr>
        <w:t>σκιαγραφούν μία επιμόρφωση στον αντίποδα της ανταγωνιστικότ</w:t>
      </w:r>
      <w:r w:rsidR="00E0722D" w:rsidRPr="00707A43">
        <w:rPr>
          <w:rFonts w:asciiTheme="minorHAnsi" w:hAnsiTheme="minorHAnsi" w:cstheme="minorHAnsi"/>
          <w:bCs/>
          <w:iCs/>
          <w:sz w:val="20"/>
          <w:szCs w:val="20"/>
        </w:rPr>
        <w:t>ητας και της εμπορευ</w:t>
      </w:r>
      <w:r w:rsidR="00C4578C" w:rsidRPr="00707A43">
        <w:rPr>
          <w:rFonts w:asciiTheme="minorHAnsi" w:hAnsiTheme="minorHAnsi" w:cstheme="minorHAnsi"/>
          <w:bCs/>
          <w:iCs/>
          <w:sz w:val="20"/>
          <w:szCs w:val="20"/>
        </w:rPr>
        <w:t xml:space="preserve">ματοποίησης. </w:t>
      </w:r>
    </w:p>
    <w:p w14:paraId="780861DD" w14:textId="2C01DB46" w:rsidR="006720A4" w:rsidRPr="00707A43" w:rsidRDefault="00E66A95" w:rsidP="00616115">
      <w:pPr>
        <w:pStyle w:val="a3"/>
        <w:ind w:firstLine="142"/>
        <w:jc w:val="both"/>
        <w:rPr>
          <w:rFonts w:asciiTheme="minorHAnsi" w:eastAsia="Calibri" w:hAnsiTheme="minorHAnsi" w:cstheme="minorHAnsi"/>
          <w:sz w:val="20"/>
          <w:szCs w:val="20"/>
        </w:rPr>
      </w:pPr>
      <w:r w:rsidRPr="00707A43">
        <w:rPr>
          <w:rFonts w:asciiTheme="minorHAnsi" w:hAnsiTheme="minorHAnsi" w:cstheme="minorHAnsi"/>
          <w:bCs/>
          <w:iCs/>
          <w:sz w:val="20"/>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707A43">
        <w:rPr>
          <w:rFonts w:asciiTheme="minorHAnsi" w:eastAsia="Calibri" w:hAnsiTheme="minorHAnsi" w:cstheme="minorHAnsi"/>
          <w:sz w:val="20"/>
          <w:szCs w:val="20"/>
        </w:rPr>
        <w:t>Π</w:t>
      </w:r>
      <w:r w:rsidR="00616115" w:rsidRPr="00707A43">
        <w:rPr>
          <w:rFonts w:asciiTheme="minorHAnsi" w:eastAsia="Calibri" w:hAnsiTheme="minorHAnsi" w:cstheme="minorHAnsi"/>
          <w:sz w:val="20"/>
          <w:szCs w:val="20"/>
        </w:rPr>
        <w:t>ρέπει να σχεδιάζεται και να καθορίζεται σε διάλογο με τους εκπαιδευτικούς, με παρατεταμένη διάρκεια</w:t>
      </w:r>
      <w:r w:rsidR="00707A43">
        <w:rPr>
          <w:rFonts w:asciiTheme="minorHAnsi" w:eastAsia="Calibri" w:hAnsiTheme="minorHAnsi" w:cstheme="minorHAnsi"/>
          <w:sz w:val="20"/>
          <w:szCs w:val="20"/>
        </w:rPr>
        <w:t>, με</w:t>
      </w:r>
      <w:r w:rsidR="00616115" w:rsidRPr="00707A43">
        <w:rPr>
          <w:rFonts w:asciiTheme="minorHAnsi" w:eastAsia="Calibri" w:hAnsiTheme="minorHAnsi" w:cstheme="minorHAnsi"/>
          <w:sz w:val="20"/>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w:t>
      </w:r>
      <w:r w:rsidR="00616115" w:rsidRPr="00707A43">
        <w:rPr>
          <w:rFonts w:asciiTheme="minorHAnsi" w:hAnsiTheme="minorHAnsi" w:cstheme="minorHAnsi"/>
          <w:sz w:val="20"/>
          <w:szCs w:val="20"/>
        </w:rPr>
        <w:t xml:space="preserve">κυκλικά επαναλαμβανόμενη (95%), </w:t>
      </w:r>
      <w:r w:rsidR="00616115" w:rsidRPr="00707A43">
        <w:rPr>
          <w:rFonts w:asciiTheme="minorHAnsi" w:eastAsia="Calibri" w:hAnsiTheme="minorHAnsi" w:cstheme="minorHAnsi"/>
          <w:sz w:val="20"/>
          <w:szCs w:val="20"/>
        </w:rPr>
        <w:t>απολύτως δωρεάν (85%)</w:t>
      </w:r>
      <w:r w:rsidR="004A1D20" w:rsidRPr="00707A43">
        <w:rPr>
          <w:rFonts w:asciiTheme="minorHAnsi" w:eastAsia="Calibri" w:hAnsiTheme="minorHAnsi" w:cstheme="minorHAnsi"/>
          <w:sz w:val="20"/>
          <w:szCs w:val="20"/>
        </w:rPr>
        <w:t>,</w:t>
      </w:r>
      <w:r w:rsidRPr="00707A43">
        <w:rPr>
          <w:rFonts w:asciiTheme="minorHAnsi" w:eastAsia="Calibri" w:hAnsiTheme="minorHAnsi" w:cstheme="minorHAnsi"/>
          <w:sz w:val="20"/>
          <w:szCs w:val="20"/>
        </w:rPr>
        <w:t xml:space="preserve"> με </w:t>
      </w:r>
      <w:r w:rsidR="004A1D20" w:rsidRPr="00707A43">
        <w:rPr>
          <w:rFonts w:asciiTheme="minorHAnsi" w:hAnsiTheme="minorHAnsi" w:cstheme="minorHAnsi"/>
          <w:sz w:val="20"/>
          <w:szCs w:val="20"/>
        </w:rPr>
        <w:t xml:space="preserve">επιλογή των θεματικών από τους/τις εκπαιδευτικούς (76%), </w:t>
      </w:r>
      <w:r w:rsidR="00616115" w:rsidRPr="00707A43">
        <w:rPr>
          <w:rFonts w:asciiTheme="minorHAnsi" w:eastAsia="Calibri" w:hAnsiTheme="minorHAnsi" w:cstheme="minorHAnsi"/>
          <w:sz w:val="20"/>
          <w:szCs w:val="20"/>
        </w:rPr>
        <w:t>με απαλλαγή από τα διδακτικά καθήκοντα, παρέχοντας δυνατότητες για ανατροφοδότηση και αναστοχασμό</w:t>
      </w:r>
      <w:r w:rsidRPr="00707A43">
        <w:rPr>
          <w:rFonts w:asciiTheme="minorHAnsi" w:eastAsia="Calibri" w:hAnsiTheme="minorHAnsi" w:cstheme="minorHAnsi"/>
          <w:sz w:val="20"/>
          <w:szCs w:val="20"/>
        </w:rPr>
        <w:t>,</w:t>
      </w:r>
      <w:r w:rsidR="004A1D20" w:rsidRPr="00707A43">
        <w:rPr>
          <w:rFonts w:asciiTheme="minorHAnsi" w:hAnsiTheme="minorHAnsi" w:cstheme="minorHAnsi"/>
          <w:sz w:val="20"/>
          <w:szCs w:val="20"/>
        </w:rPr>
        <w:t xml:space="preserve"> </w:t>
      </w:r>
      <w:r w:rsidRPr="00707A43">
        <w:rPr>
          <w:rFonts w:asciiTheme="minorHAnsi" w:hAnsiTheme="minorHAnsi" w:cstheme="minorHAnsi"/>
          <w:sz w:val="20"/>
          <w:szCs w:val="20"/>
        </w:rPr>
        <w:t>με φορέα</w:t>
      </w:r>
      <w:r w:rsidR="004A1D20" w:rsidRPr="00707A43">
        <w:rPr>
          <w:rFonts w:asciiTheme="minorHAnsi" w:hAnsiTheme="minorHAnsi" w:cstheme="minorHAnsi"/>
          <w:sz w:val="20"/>
          <w:szCs w:val="20"/>
        </w:rPr>
        <w:t xml:space="preserve"> τα Παιδαγωγικά Τμήματα των δημόσιων Πανεπιστημίων (72%). </w:t>
      </w:r>
      <w:r w:rsidR="00E0722D" w:rsidRPr="00707A43">
        <w:rPr>
          <w:rFonts w:asciiTheme="minorHAnsi" w:hAnsiTheme="minorHAnsi" w:cstheme="minorHAnsi"/>
          <w:sz w:val="20"/>
          <w:szCs w:val="20"/>
        </w:rPr>
        <w:t>Το 64% των εκπαιδευτικών θεωρεί ότι τα τελευταία χρόνια η επιμορφωτική διαδικασία μετατρέπεται ολοένα και περισσότερο σε οικονομικό προϊόν με αν</w:t>
      </w:r>
      <w:r w:rsidR="00C4578C" w:rsidRPr="00707A43">
        <w:rPr>
          <w:rFonts w:asciiTheme="minorHAnsi" w:hAnsiTheme="minorHAnsi" w:cstheme="minorHAnsi"/>
          <w:sz w:val="20"/>
          <w:szCs w:val="20"/>
        </w:rPr>
        <w:t>ταλλακτική αξία</w:t>
      </w:r>
      <w:r w:rsidR="00E0722D" w:rsidRPr="00707A43">
        <w:rPr>
          <w:rFonts w:asciiTheme="minorHAnsi" w:hAnsiTheme="minorHAnsi" w:cstheme="minorHAnsi"/>
          <w:sz w:val="20"/>
          <w:szCs w:val="20"/>
        </w:rPr>
        <w:t xml:space="preserve">. </w:t>
      </w:r>
      <w:r w:rsidR="00616115" w:rsidRPr="00707A43">
        <w:rPr>
          <w:rFonts w:asciiTheme="minorHAnsi" w:eastAsia="Calibri" w:hAnsiTheme="minorHAnsi" w:cstheme="minorHAnsi"/>
          <w:sz w:val="20"/>
          <w:szCs w:val="20"/>
        </w:rPr>
        <w:t xml:space="preserve">Η </w:t>
      </w:r>
      <w:r w:rsidR="00616115" w:rsidRPr="00707A43">
        <w:rPr>
          <w:rFonts w:asciiTheme="minorHAnsi" w:hAnsiTheme="minorHAnsi" w:cstheme="minorHAnsi"/>
          <w:sz w:val="20"/>
          <w:szCs w:val="20"/>
        </w:rPr>
        <w:t>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sidR="00707A43">
        <w:rPr>
          <w:rFonts w:asciiTheme="minorHAnsi" w:hAnsiTheme="minorHAnsi" w:cstheme="minorHAnsi"/>
          <w:sz w:val="20"/>
          <w:szCs w:val="20"/>
        </w:rPr>
        <w:t>.</w:t>
      </w:r>
    </w:p>
    <w:p w14:paraId="205EE32C" w14:textId="2A875FAB" w:rsidR="009E1BA2" w:rsidRPr="00707A43" w:rsidRDefault="00573B78" w:rsidP="00A85F0D">
      <w:pPr>
        <w:pStyle w:val="a3"/>
        <w:ind w:firstLine="142"/>
        <w:jc w:val="both"/>
        <w:rPr>
          <w:rFonts w:asciiTheme="minorHAnsi" w:hAnsiTheme="minorHAnsi" w:cstheme="minorHAnsi"/>
          <w:sz w:val="20"/>
          <w:szCs w:val="20"/>
        </w:rPr>
      </w:pPr>
      <w:r w:rsidRPr="00707A43">
        <w:rPr>
          <w:rFonts w:asciiTheme="minorHAnsi" w:hAnsiTheme="minorHAnsi" w:cstheme="minorHAnsi"/>
          <w:sz w:val="20"/>
          <w:szCs w:val="20"/>
        </w:rPr>
        <w:t>Οι</w:t>
      </w:r>
      <w:r w:rsidR="009E1BA2" w:rsidRPr="00707A43">
        <w:rPr>
          <w:rFonts w:asciiTheme="minorHAnsi" w:hAnsiTheme="minorHAnsi" w:cstheme="minorHAnsi"/>
          <w:sz w:val="20"/>
          <w:szCs w:val="20"/>
        </w:rPr>
        <w:t xml:space="preserve"> εκπαιδευτικοί </w:t>
      </w:r>
      <w:r w:rsidR="00E0722D" w:rsidRPr="00707A43">
        <w:rPr>
          <w:rFonts w:asciiTheme="minorHAnsi" w:hAnsiTheme="minorHAnsi" w:cstheme="minorHAnsi"/>
          <w:sz w:val="20"/>
          <w:szCs w:val="20"/>
        </w:rPr>
        <w:t xml:space="preserve">αποδίδουν στο επάγγελμά τους ευρύτερες διαστάσεις και να αντιμετωπίζουν τον εαυτό τους ως παιδαγωγούς, </w:t>
      </w:r>
      <w:r w:rsidR="00E0722D" w:rsidRPr="00707A43">
        <w:rPr>
          <w:rFonts w:asciiTheme="minorHAnsi" w:hAnsiTheme="minorHAnsi" w:cstheme="minorHAnsi"/>
          <w:bCs/>
          <w:iCs/>
          <w:sz w:val="20"/>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009E1BA2" w:rsidRPr="00707A43">
        <w:rPr>
          <w:rFonts w:asciiTheme="minorHAnsi" w:hAnsiTheme="minorHAnsi" w:cstheme="minorHAnsi"/>
          <w:sz w:val="20"/>
          <w:szCs w:val="20"/>
        </w:rPr>
        <w:t xml:space="preserve">Δε </w:t>
      </w:r>
      <w:r w:rsidR="000472D5" w:rsidRPr="00707A43">
        <w:rPr>
          <w:rFonts w:asciiTheme="minorHAnsi" w:hAnsiTheme="minorHAnsi" w:cstheme="minorHAnsi"/>
          <w:sz w:val="20"/>
          <w:szCs w:val="20"/>
        </w:rPr>
        <w:t>συμφωνούν</w:t>
      </w:r>
      <w:r w:rsidR="009E1BA2" w:rsidRPr="00707A43">
        <w:rPr>
          <w:rFonts w:asciiTheme="minorHAnsi" w:hAnsiTheme="minorHAnsi" w:cstheme="minorHAnsi"/>
          <w:sz w:val="20"/>
          <w:szCs w:val="20"/>
        </w:rPr>
        <w:t xml:space="preserve"> να αποφασίζουν</w:t>
      </w:r>
      <w:r w:rsidR="00910FA8" w:rsidRPr="00707A43">
        <w:rPr>
          <w:rFonts w:asciiTheme="minorHAnsi" w:hAnsiTheme="minorHAnsi" w:cstheme="minorHAnsi"/>
          <w:sz w:val="20"/>
          <w:szCs w:val="20"/>
        </w:rPr>
        <w:t xml:space="preserve"> άλλοι για την επιμόρφωσή τους.</w:t>
      </w:r>
    </w:p>
    <w:p w14:paraId="634A4CC7" w14:textId="509833A0" w:rsidR="00C62F16" w:rsidRPr="00707A43" w:rsidRDefault="009E1BA2" w:rsidP="00A85F0D">
      <w:pPr>
        <w:pStyle w:val="a3"/>
        <w:ind w:firstLine="142"/>
        <w:jc w:val="both"/>
        <w:rPr>
          <w:rFonts w:asciiTheme="minorHAnsi" w:hAnsiTheme="minorHAnsi" w:cstheme="minorHAnsi"/>
          <w:sz w:val="20"/>
          <w:szCs w:val="20"/>
        </w:rPr>
      </w:pPr>
      <w:r w:rsidRPr="00707A43">
        <w:rPr>
          <w:rFonts w:asciiTheme="minorHAnsi" w:hAnsiTheme="minorHAnsi" w:cstheme="minorHAnsi"/>
          <w:sz w:val="20"/>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707A43">
        <w:rPr>
          <w:rFonts w:asciiTheme="minorHAnsi" w:hAnsiTheme="minorHAnsi" w:cstheme="minorHAnsi"/>
          <w:sz w:val="20"/>
          <w:szCs w:val="20"/>
        </w:rPr>
        <w:t xml:space="preserve">γεί σε επαγγελματική εξουθένωση, ενώ αποκλείει από την επιμόρφωση μεγάλη </w:t>
      </w:r>
      <w:r w:rsidR="005100C8">
        <w:rPr>
          <w:rFonts w:asciiTheme="minorHAnsi" w:hAnsiTheme="minorHAnsi" w:cstheme="minorHAnsi"/>
          <w:sz w:val="20"/>
          <w:szCs w:val="20"/>
        </w:rPr>
        <w:t>μερίδα</w:t>
      </w:r>
      <w:r w:rsidR="000472D5" w:rsidRPr="00707A43">
        <w:rPr>
          <w:rFonts w:asciiTheme="minorHAnsi" w:hAnsiTheme="minorHAnsi" w:cstheme="minorHAnsi"/>
          <w:sz w:val="20"/>
          <w:szCs w:val="20"/>
        </w:rPr>
        <w:t xml:space="preserve"> συναδέλφων με οικογενειακές υποχρεώσεις </w:t>
      </w:r>
      <w:r w:rsidR="006B7A49" w:rsidRPr="00707A43">
        <w:rPr>
          <w:rFonts w:asciiTheme="minorHAnsi" w:hAnsiTheme="minorHAnsi" w:cstheme="minorHAnsi"/>
          <w:sz w:val="20"/>
          <w:szCs w:val="20"/>
        </w:rPr>
        <w:t>και</w:t>
      </w:r>
      <w:r w:rsidR="000472D5" w:rsidRPr="00707A43">
        <w:rPr>
          <w:rFonts w:asciiTheme="minorHAnsi" w:hAnsiTheme="minorHAnsi" w:cstheme="minorHAnsi"/>
          <w:sz w:val="20"/>
          <w:szCs w:val="20"/>
        </w:rPr>
        <w:t xml:space="preserve"> όσο</w:t>
      </w:r>
      <w:r w:rsidR="00C11115" w:rsidRPr="00707A43">
        <w:rPr>
          <w:rFonts w:asciiTheme="minorHAnsi" w:hAnsiTheme="minorHAnsi" w:cstheme="minorHAnsi"/>
          <w:sz w:val="20"/>
          <w:szCs w:val="20"/>
        </w:rPr>
        <w:t>υς</w:t>
      </w:r>
      <w:r w:rsidR="000472D5" w:rsidRPr="00707A43">
        <w:rPr>
          <w:rFonts w:asciiTheme="minorHAnsi" w:hAnsiTheme="minorHAnsi" w:cstheme="minorHAnsi"/>
          <w:sz w:val="20"/>
          <w:szCs w:val="20"/>
        </w:rPr>
        <w:t xml:space="preserve"> δεν έχουν την δυνατότητα να πληρώνουν δίδακτρα, από τον </w:t>
      </w:r>
      <w:r w:rsidR="00A3699E" w:rsidRPr="00707A43">
        <w:rPr>
          <w:rFonts w:asciiTheme="minorHAnsi" w:hAnsiTheme="minorHAnsi" w:cstheme="minorHAnsi"/>
          <w:sz w:val="20"/>
          <w:szCs w:val="20"/>
        </w:rPr>
        <w:t>ισχνό</w:t>
      </w:r>
      <w:r w:rsidR="00E0722D" w:rsidRPr="00707A43">
        <w:rPr>
          <w:rFonts w:asciiTheme="minorHAnsi" w:hAnsiTheme="minorHAnsi" w:cstheme="minorHAnsi"/>
          <w:sz w:val="20"/>
          <w:szCs w:val="20"/>
        </w:rPr>
        <w:t xml:space="preserve"> μισθό τους. </w:t>
      </w:r>
      <w:r w:rsidR="000472D5" w:rsidRPr="00707A43">
        <w:rPr>
          <w:rFonts w:asciiTheme="minorHAnsi" w:hAnsiTheme="minorHAnsi" w:cstheme="minorHAnsi"/>
          <w:sz w:val="20"/>
          <w:szCs w:val="20"/>
        </w:rPr>
        <w:t>Να μην υπάρχει καμία σύνδεση</w:t>
      </w:r>
      <w:r w:rsidR="006D2281" w:rsidRPr="00707A43">
        <w:rPr>
          <w:rFonts w:asciiTheme="minorHAnsi" w:hAnsiTheme="minorHAnsi" w:cstheme="minorHAnsi"/>
          <w:sz w:val="20"/>
          <w:szCs w:val="20"/>
        </w:rPr>
        <w:t xml:space="preserve"> της επιμόρφωσης </w:t>
      </w:r>
      <w:r w:rsidR="00C62F16" w:rsidRPr="00707A43">
        <w:rPr>
          <w:rFonts w:asciiTheme="minorHAnsi" w:hAnsiTheme="minorHAnsi" w:cstheme="minorHAnsi"/>
          <w:sz w:val="20"/>
          <w:szCs w:val="20"/>
        </w:rPr>
        <w:t xml:space="preserve">με την αξιολόγηση γιατί </w:t>
      </w:r>
      <w:r w:rsidR="000472D5" w:rsidRPr="00707A43">
        <w:rPr>
          <w:rFonts w:asciiTheme="minorHAnsi" w:hAnsiTheme="minorHAnsi" w:cstheme="minorHAnsi"/>
          <w:sz w:val="20"/>
          <w:szCs w:val="20"/>
        </w:rPr>
        <w:t xml:space="preserve">έτσι </w:t>
      </w:r>
      <w:r w:rsidR="00C62F16" w:rsidRPr="00707A43">
        <w:rPr>
          <w:rFonts w:asciiTheme="minorHAnsi" w:hAnsiTheme="minorHAnsi" w:cstheme="minorHAnsi"/>
          <w:sz w:val="20"/>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56BF4492" w:rsidR="00C62F16" w:rsidRPr="00707A43" w:rsidRDefault="00C62F16" w:rsidP="00462858">
      <w:pPr>
        <w:pStyle w:val="a3"/>
        <w:jc w:val="both"/>
        <w:rPr>
          <w:rFonts w:asciiTheme="minorHAnsi" w:hAnsiTheme="minorHAnsi" w:cstheme="minorHAnsi"/>
          <w:sz w:val="20"/>
          <w:szCs w:val="20"/>
        </w:rPr>
      </w:pPr>
      <w:r w:rsidRPr="00707A43">
        <w:rPr>
          <w:rFonts w:asciiTheme="minorHAnsi" w:hAnsiTheme="minorHAnsi" w:cstheme="minorHAnsi"/>
          <w:sz w:val="20"/>
          <w:szCs w:val="20"/>
        </w:rPr>
        <w:t>Οι εκπαιδευτικοί έρχονται αντιμέτωποι</w:t>
      </w:r>
      <w:r w:rsidR="0019158E" w:rsidRPr="00707A43">
        <w:rPr>
          <w:rFonts w:asciiTheme="minorHAnsi" w:hAnsiTheme="minorHAnsi" w:cstheme="minorHAnsi"/>
          <w:sz w:val="20"/>
          <w:szCs w:val="20"/>
        </w:rPr>
        <w:t xml:space="preserve"> με εντεινόμενα κοινωνικά, ψυχικά και μαθησιακά προβλήματα στην εκπαιδευτική διαδικασία.</w:t>
      </w:r>
      <w:r w:rsidRPr="00707A43">
        <w:rPr>
          <w:rFonts w:asciiTheme="minorHAnsi" w:hAnsiTheme="minorHAnsi" w:cstheme="minorHAnsi"/>
          <w:sz w:val="20"/>
          <w:szCs w:val="20"/>
        </w:rPr>
        <w:t xml:space="preserve"> </w:t>
      </w:r>
      <w:r w:rsidR="0019158E" w:rsidRPr="00707A43">
        <w:rPr>
          <w:rFonts w:asciiTheme="minorHAnsi" w:hAnsiTheme="minorHAnsi" w:cstheme="minorHAnsi"/>
          <w:sz w:val="20"/>
          <w:szCs w:val="20"/>
        </w:rPr>
        <w:t xml:space="preserve">Για τα προβλήματα αυτά δεν υπήρξαν μέτρα αντιμετώπισης και δημιουργίας αντισταθμιστικών θεσμών, από την πλευρά της Πολιτείας. </w:t>
      </w:r>
      <w:r w:rsidR="00E0722D" w:rsidRPr="00707A43">
        <w:rPr>
          <w:rFonts w:asciiTheme="minorHAnsi" w:hAnsiTheme="minorHAnsi" w:cstheme="minorHAnsi"/>
          <w:sz w:val="20"/>
          <w:szCs w:val="20"/>
        </w:rPr>
        <w:t xml:space="preserve">Αναδεικνύεται η </w:t>
      </w:r>
      <w:r w:rsidRPr="00707A43">
        <w:rPr>
          <w:rFonts w:asciiTheme="minorHAnsi" w:hAnsiTheme="minorHAnsi" w:cstheme="minorHAnsi"/>
          <w:sz w:val="20"/>
          <w:szCs w:val="20"/>
        </w:rPr>
        <w:t>ανάγκη επιμόρφωσης και αντιμετώπισης αυτών τ</w:t>
      </w:r>
      <w:r w:rsidR="0022475C" w:rsidRPr="00707A43">
        <w:rPr>
          <w:rFonts w:asciiTheme="minorHAnsi" w:hAnsiTheme="minorHAnsi" w:cstheme="minorHAnsi"/>
          <w:sz w:val="20"/>
          <w:szCs w:val="20"/>
        </w:rPr>
        <w:t>ων προβλημάτων που εμφανίζονται</w:t>
      </w:r>
      <w:r w:rsidRPr="00707A43">
        <w:rPr>
          <w:rFonts w:asciiTheme="minorHAnsi" w:hAnsiTheme="minorHAnsi" w:cstheme="minorHAnsi"/>
          <w:sz w:val="20"/>
          <w:szCs w:val="20"/>
        </w:rPr>
        <w:t xml:space="preserve"> με ιδ</w:t>
      </w:r>
      <w:r w:rsidR="0022475C" w:rsidRPr="00707A43">
        <w:rPr>
          <w:rFonts w:asciiTheme="minorHAnsi" w:hAnsiTheme="minorHAnsi" w:cstheme="minorHAnsi"/>
          <w:sz w:val="20"/>
          <w:szCs w:val="20"/>
        </w:rPr>
        <w:t>ιαίτερη ένταση μέσα στις τάξεις, καθώς και σε ζητήματα</w:t>
      </w:r>
      <w:r w:rsidR="00E0722D" w:rsidRPr="00707A43">
        <w:rPr>
          <w:rFonts w:asciiTheme="minorHAnsi" w:hAnsiTheme="minorHAnsi" w:cstheme="minorHAnsi"/>
          <w:sz w:val="20"/>
          <w:szCs w:val="20"/>
        </w:rPr>
        <w:t xml:space="preserve"> ειδικής αγωγής</w:t>
      </w:r>
      <w:r w:rsidR="0022475C" w:rsidRPr="00707A43">
        <w:rPr>
          <w:rFonts w:asciiTheme="minorHAnsi" w:hAnsiTheme="minorHAnsi" w:cstheme="minorHAnsi"/>
          <w:sz w:val="20"/>
          <w:szCs w:val="20"/>
        </w:rPr>
        <w:t>.</w:t>
      </w:r>
    </w:p>
    <w:p w14:paraId="7779C8C4" w14:textId="1C938D8E" w:rsidR="003F4D1C" w:rsidRPr="00707A43" w:rsidRDefault="0019158E" w:rsidP="00E0722D">
      <w:pPr>
        <w:pStyle w:val="a3"/>
        <w:jc w:val="both"/>
        <w:rPr>
          <w:rFonts w:asciiTheme="minorHAnsi" w:hAnsiTheme="minorHAnsi" w:cstheme="minorHAnsi"/>
          <w:b/>
        </w:rPr>
      </w:pPr>
      <w:r w:rsidRPr="00707A43">
        <w:rPr>
          <w:rFonts w:asciiTheme="minorHAnsi" w:hAnsiTheme="minorHAnsi" w:cstheme="minorHAnsi"/>
          <w:sz w:val="20"/>
          <w:szCs w:val="20"/>
        </w:rPr>
        <w:t>Ειδικότερα στα Νηπιαγωγεία</w:t>
      </w:r>
      <w:r w:rsidR="0022475C" w:rsidRPr="00707A43">
        <w:rPr>
          <w:rFonts w:asciiTheme="minorHAnsi" w:hAnsiTheme="minorHAnsi" w:cstheme="minorHAnsi"/>
          <w:sz w:val="20"/>
          <w:szCs w:val="20"/>
        </w:rPr>
        <w:t xml:space="preserve"> εκφράζεται η ανάγκη επιμόρφωσης και για διοικητικά ζητήματα </w:t>
      </w:r>
      <w:r w:rsidR="00BC7E7D" w:rsidRPr="00707A43">
        <w:rPr>
          <w:rFonts w:asciiTheme="minorHAnsi" w:hAnsiTheme="minorHAnsi" w:cstheme="minorHAnsi"/>
          <w:sz w:val="20"/>
          <w:szCs w:val="20"/>
        </w:rPr>
        <w:t>αφού</w:t>
      </w:r>
      <w:r w:rsidR="0022475C" w:rsidRPr="00707A43">
        <w:rPr>
          <w:rFonts w:asciiTheme="minorHAnsi" w:hAnsiTheme="minorHAnsi" w:cstheme="minorHAnsi"/>
          <w:sz w:val="20"/>
          <w:szCs w:val="20"/>
        </w:rPr>
        <w:t xml:space="preserve">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w:t>
      </w:r>
      <w:r w:rsidR="00E0722D" w:rsidRPr="00707A43">
        <w:rPr>
          <w:rFonts w:asciiTheme="minorHAnsi" w:hAnsiTheme="minorHAnsi" w:cstheme="minorHAnsi"/>
          <w:sz w:val="20"/>
          <w:szCs w:val="20"/>
        </w:rPr>
        <w:t xml:space="preserve"> </w:t>
      </w:r>
      <w:r w:rsidR="00573B78" w:rsidRPr="00707A43">
        <w:rPr>
          <w:rFonts w:asciiTheme="minorHAnsi" w:eastAsia="Calibri" w:hAnsiTheme="minorHAnsi" w:cstheme="minorHAnsi"/>
          <w:bCs/>
          <w:iCs/>
          <w:sz w:val="20"/>
          <w:szCs w:val="20"/>
        </w:rPr>
        <w:t>Να στηριχθεί και να χρηματοδοτηθεί η πρόσβαση των εκπαιδευτικών (και των μαθητών</w:t>
      </w:r>
      <w:r w:rsidR="005C7CCE" w:rsidRPr="00707A43">
        <w:rPr>
          <w:rFonts w:asciiTheme="minorHAnsi" w:eastAsia="Calibri" w:hAnsiTheme="minorHAnsi" w:cstheme="minorHAnsi"/>
          <w:bCs/>
          <w:iCs/>
          <w:sz w:val="20"/>
          <w:szCs w:val="20"/>
        </w:rPr>
        <w:t>/τριών</w:t>
      </w:r>
      <w:r w:rsidR="00573B78" w:rsidRPr="00707A43">
        <w:rPr>
          <w:rFonts w:asciiTheme="minorHAnsi" w:eastAsia="Calibri" w:hAnsiTheme="minorHAnsi" w:cstheme="minorHAnsi"/>
          <w:bCs/>
          <w:iCs/>
          <w:sz w:val="20"/>
          <w:szCs w:val="20"/>
        </w:rPr>
        <w:t>) στον πολιτισμό, τις τέχνες, τις βιβλιοθήκες και τα βιβλία.</w:t>
      </w:r>
    </w:p>
    <w:p w14:paraId="333526D2" w14:textId="77777777" w:rsidR="00E66A95" w:rsidRPr="00707A43" w:rsidRDefault="00E66A95">
      <w:pPr>
        <w:rPr>
          <w:rFonts w:asciiTheme="minorHAnsi" w:hAnsiTheme="minorHAnsi" w:cstheme="minorHAnsi"/>
          <w:b/>
        </w:rPr>
      </w:pPr>
      <w:r w:rsidRPr="00707A43">
        <w:rPr>
          <w:rFonts w:asciiTheme="minorHAnsi" w:hAnsiTheme="minorHAnsi" w:cstheme="minorHAnsi"/>
          <w:b/>
        </w:rPr>
        <w:br w:type="page"/>
      </w:r>
    </w:p>
    <w:p w14:paraId="1617F6ED" w14:textId="1B7D5BBD" w:rsidR="003579F3" w:rsidRPr="00EB7D2C" w:rsidRDefault="00584ECF" w:rsidP="003A5027">
      <w:pPr>
        <w:ind w:firstLine="142"/>
        <w:jc w:val="center"/>
        <w:rPr>
          <w:rFonts w:asciiTheme="minorHAnsi" w:hAnsiTheme="minorHAnsi" w:cstheme="minorHAnsi"/>
          <w:b/>
        </w:rPr>
      </w:pPr>
      <w:r w:rsidRPr="00EA5603">
        <w:rPr>
          <w:rFonts w:asciiTheme="minorHAnsi" w:hAnsiTheme="minorHAnsi" w:cstheme="minorHAnsi"/>
          <w:b/>
          <w:color w:val="FF0000"/>
        </w:rPr>
        <w:lastRenderedPageBreak/>
        <w:t xml:space="preserve">Β.3.2 </w:t>
      </w:r>
      <w:r w:rsidR="00B244AE" w:rsidRPr="00EA5603">
        <w:rPr>
          <w:rFonts w:asciiTheme="minorHAnsi" w:hAnsiTheme="minorHAnsi" w:cstheme="minorHAnsi"/>
          <w:b/>
          <w:color w:val="FF0000"/>
        </w:rPr>
        <w:t>Συμμετοχή των εκπαιδευτικών σε εθνικά και ευρωπαϊκά προγράμματα</w:t>
      </w:r>
      <w:r w:rsidRPr="00EA5603">
        <w:rPr>
          <w:rFonts w:asciiTheme="minorHAnsi" w:hAnsiTheme="minorHAnsi" w:cstheme="minorHAnsi"/>
          <w:b/>
          <w:color w:val="FF0000"/>
        </w:rPr>
        <w:t xml:space="preserve"> </w:t>
      </w:r>
      <w:r w:rsidR="004459F2" w:rsidRPr="00EA5603">
        <w:rPr>
          <w:rFonts w:asciiTheme="minorHAnsi" w:hAnsiTheme="minorHAnsi" w:cstheme="minorHAnsi"/>
          <w:b/>
          <w:color w:val="FF0000"/>
        </w:rPr>
        <w:t>(</w:t>
      </w:r>
      <w:r w:rsidR="004459F2" w:rsidRPr="00EA5603">
        <w:rPr>
          <w:rFonts w:asciiTheme="minorHAnsi" w:hAnsiTheme="minorHAnsi" w:cstheme="minorHAnsi"/>
          <w:b/>
          <w:bCs/>
          <w:color w:val="FF0000"/>
        </w:rPr>
        <w:t>Βαθμός</w:t>
      </w:r>
      <w:r w:rsidR="004459F2" w:rsidRPr="00EA5603">
        <w:rPr>
          <w:rFonts w:asciiTheme="minorHAnsi" w:hAnsiTheme="minorHAnsi" w:cstheme="minorHAnsi"/>
          <w:b/>
          <w:color w:val="FF0000"/>
        </w:rPr>
        <w:t>: 4)</w:t>
      </w:r>
    </w:p>
    <w:p w14:paraId="7865B63C" w14:textId="5F8E697B" w:rsidR="00616D4E" w:rsidRPr="00616D4E" w:rsidRDefault="009941F9" w:rsidP="00616D4E">
      <w:pPr>
        <w:tabs>
          <w:tab w:val="left" w:pos="-1080"/>
          <w:tab w:val="left" w:pos="-360"/>
          <w:tab w:val="left" w:pos="-180"/>
        </w:tabs>
        <w:ind w:firstLine="284"/>
        <w:rPr>
          <w:rFonts w:asciiTheme="minorHAnsi" w:eastAsia="Arial Unicode MS" w:hAnsiTheme="minorHAnsi" w:cstheme="minorHAnsi"/>
          <w:bCs/>
          <w:snapToGrid w:val="0"/>
          <w:sz w:val="20"/>
          <w:szCs w:val="20"/>
          <w:lang w:eastAsia="zh-CN"/>
        </w:rPr>
      </w:pPr>
      <w:r w:rsidRPr="003A5027">
        <w:rPr>
          <w:rFonts w:asciiTheme="minorHAnsi" w:eastAsia="Arial Unicode MS" w:hAnsiTheme="minorHAnsi" w:cstheme="minorHAnsi"/>
          <w:bCs/>
          <w:snapToGrid w:val="0"/>
          <w:sz w:val="20"/>
          <w:szCs w:val="20"/>
          <w:lang w:eastAsia="zh-CN"/>
        </w:rPr>
        <w:t xml:space="preserve">Στην εκδήλωση που πραγματοποιήθηκε στις </w:t>
      </w:r>
      <w:r w:rsidR="00616D4E">
        <w:rPr>
          <w:rFonts w:asciiTheme="minorHAnsi" w:eastAsia="Arial Unicode MS" w:hAnsiTheme="minorHAnsi" w:cstheme="minorHAnsi"/>
          <w:bCs/>
          <w:snapToGrid w:val="0"/>
          <w:sz w:val="20"/>
          <w:szCs w:val="20"/>
          <w:lang w:eastAsia="zh-CN"/>
        </w:rPr>
        <w:t>05.05.2026 «</w:t>
      </w:r>
      <w:r w:rsidR="00616D4E" w:rsidRPr="00616D4E">
        <w:rPr>
          <w:rFonts w:asciiTheme="minorHAnsi" w:eastAsia="Arial Unicode MS" w:hAnsiTheme="minorHAnsi" w:cstheme="minorHAnsi"/>
          <w:bCs/>
          <w:snapToGrid w:val="0"/>
          <w:sz w:val="20"/>
          <w:szCs w:val="20"/>
          <w:lang w:eastAsia="zh-CN"/>
        </w:rPr>
        <w:t>Περιβαλλοντική Εκπαίδευση: εμπειρία, δυσκολίες, προοπτικές</w:t>
      </w:r>
      <w:r w:rsidR="00616D4E">
        <w:rPr>
          <w:rFonts w:asciiTheme="minorHAnsi" w:eastAsia="Arial Unicode MS" w:hAnsiTheme="minorHAnsi" w:cstheme="minorHAnsi"/>
          <w:bCs/>
          <w:snapToGrid w:val="0"/>
          <w:sz w:val="20"/>
          <w:szCs w:val="20"/>
          <w:lang w:eastAsia="zh-CN"/>
        </w:rPr>
        <w:t xml:space="preserve">» </w:t>
      </w:r>
    </w:p>
    <w:p w14:paraId="33C8E64E" w14:textId="77777777" w:rsidR="00707A43" w:rsidRDefault="002B4853" w:rsidP="003A6692">
      <w:pPr>
        <w:ind w:firstLine="142"/>
        <w:rPr>
          <w:rFonts w:asciiTheme="minorHAnsi" w:hAnsiTheme="minorHAnsi" w:cstheme="minorHAnsi"/>
          <w:sz w:val="20"/>
          <w:szCs w:val="20"/>
        </w:rPr>
      </w:pPr>
      <w:hyperlink r:id="rId53" w:history="1">
        <w:r w:rsidR="00616D4E" w:rsidRPr="00E8379E">
          <w:rPr>
            <w:rStyle w:val="-"/>
            <w:rFonts w:asciiTheme="minorHAnsi" w:eastAsia="Arial Unicode MS" w:hAnsiTheme="minorHAnsi" w:cstheme="minorHAnsi"/>
            <w:bCs/>
            <w:snapToGrid w:val="0"/>
            <w:sz w:val="20"/>
            <w:szCs w:val="20"/>
            <w:lang w:eastAsia="zh-CN"/>
          </w:rPr>
          <w:t>https://youtube.com/live/kbRIpfr514M?feature=share</w:t>
        </w:r>
      </w:hyperlink>
      <w:r w:rsidR="00616D4E">
        <w:rPr>
          <w:rFonts w:asciiTheme="minorHAnsi" w:eastAsia="Arial Unicode MS" w:hAnsiTheme="minorHAnsi" w:cstheme="minorHAnsi"/>
          <w:bCs/>
          <w:snapToGrid w:val="0"/>
          <w:sz w:val="20"/>
          <w:szCs w:val="20"/>
          <w:lang w:eastAsia="zh-CN"/>
        </w:rPr>
        <w:t xml:space="preserve">, </w:t>
      </w:r>
      <w:r w:rsidR="009941F9" w:rsidRPr="003A5027">
        <w:rPr>
          <w:rFonts w:asciiTheme="minorHAnsi" w:eastAsia="Arial Unicode MS" w:hAnsiTheme="minorHAnsi" w:cstheme="minorHAnsi"/>
          <w:bCs/>
          <w:snapToGrid w:val="0"/>
          <w:sz w:val="20"/>
          <w:szCs w:val="20"/>
          <w:lang w:eastAsia="zh-CN"/>
        </w:rPr>
        <w:t xml:space="preserve">η οποία εκδόθηκε ηλεκτρονικά </w:t>
      </w:r>
      <w:hyperlink r:id="rId54" w:history="1">
        <w:r w:rsidR="00616D4E" w:rsidRPr="00E8379E">
          <w:rPr>
            <w:rStyle w:val="-"/>
            <w:rFonts w:asciiTheme="minorHAnsi" w:hAnsiTheme="minorHAnsi" w:cstheme="minorHAnsi"/>
            <w:sz w:val="18"/>
          </w:rPr>
          <w:t>https://doe.gr/wp-content/uploads/2026/05/08-%CE%A0%CE%B5%CF%81%CE%B9%CE%B2%CE%B1%CE%BB%CE%BB%CE%BF%CE%BD%CF%84%CE%B9%CE%BA%CE%AE-%CE%95%CE%BA%CF%80%CE%B1%CE%AF%CE%B4%CE%B5%CF%85%CF%83%CE%B7-%CE%B5%CE%BC%CF%80%CE%B5%CE%B9%CF%81%CE%AF%CE%B1-%CE%B4%CF%85%CF%83%CE%BA%CE%BF%CE%BB%CE%AF%CE%B5%CF%82-%CF%80%CF%81%CE%BF%CE%BF%CF%80%CF%84%CE%B9%CE%BA%CE%AD%CF%82.pdf</w:t>
        </w:r>
      </w:hyperlink>
      <w:r w:rsidR="009941F9" w:rsidRPr="00697573">
        <w:rPr>
          <w:rFonts w:asciiTheme="minorHAnsi" w:eastAsia="Arial Unicode MS" w:hAnsiTheme="minorHAnsi" w:cstheme="minorHAnsi"/>
          <w:bCs/>
          <w:snapToGrid w:val="0"/>
          <w:sz w:val="20"/>
          <w:szCs w:val="20"/>
          <w:lang w:eastAsia="zh-CN"/>
        </w:rPr>
        <w:t xml:space="preserve">, </w:t>
      </w:r>
      <w:r w:rsidR="00616D4E" w:rsidRPr="00665845">
        <w:rPr>
          <w:rFonts w:asciiTheme="minorHAnsi" w:hAnsiTheme="minorHAnsi" w:cstheme="minorHAnsi"/>
          <w:sz w:val="20"/>
        </w:rPr>
        <w:t>καθώς και στην ενδοσχολική συζήτηση-προβληματισμό που ακολούθησε με αφορμή τα φύλλα εργασίας που διαμορφώθηκαν (</w:t>
      </w:r>
      <w:hyperlink r:id="rId55" w:history="1">
        <w:r w:rsidR="00616D4E" w:rsidRPr="00665845">
          <w:rPr>
            <w:rStyle w:val="-"/>
            <w:rFonts w:asciiTheme="minorHAnsi" w:hAnsiTheme="minorHAnsi" w:cstheme="minorHAnsi"/>
            <w:sz w:val="20"/>
          </w:rPr>
          <w:t>https://doe.gr/fylla-parousiasis-ekdiloseon/</w:t>
        </w:r>
      </w:hyperlink>
      <w:r w:rsidR="00616D4E" w:rsidRPr="00665845">
        <w:rPr>
          <w:rFonts w:asciiTheme="minorHAnsi" w:hAnsiTheme="minorHAnsi" w:cstheme="minorHAnsi"/>
          <w:sz w:val="20"/>
        </w:rPr>
        <w:t>),</w:t>
      </w:r>
      <w:r w:rsidR="00616D4E" w:rsidRPr="00697573">
        <w:rPr>
          <w:rFonts w:asciiTheme="minorHAnsi" w:hAnsiTheme="minorHAnsi" w:cstheme="minorHAnsi"/>
          <w:sz w:val="20"/>
          <w:szCs w:val="20"/>
        </w:rPr>
        <w:t xml:space="preserve">  </w:t>
      </w:r>
      <w:bookmarkStart w:id="7" w:name="_Hlk200533660"/>
    </w:p>
    <w:p w14:paraId="2FB8A95A" w14:textId="58579A57" w:rsidR="003A6692" w:rsidRPr="00707A43" w:rsidRDefault="003A6692" w:rsidP="00707A43">
      <w:pPr>
        <w:ind w:firstLine="142"/>
        <w:jc w:val="both"/>
        <w:rPr>
          <w:rFonts w:asciiTheme="minorHAnsi" w:eastAsia="Arial Unicode MS" w:hAnsiTheme="minorHAnsi" w:cstheme="minorHAnsi"/>
          <w:bCs/>
          <w:iCs/>
          <w:snapToGrid w:val="0"/>
          <w:sz w:val="20"/>
          <w:szCs w:val="20"/>
          <w:lang w:eastAsia="zh-CN"/>
        </w:rPr>
      </w:pPr>
      <w:r w:rsidRPr="00707A43">
        <w:rPr>
          <w:rFonts w:asciiTheme="minorHAnsi" w:hAnsiTheme="minorHAnsi" w:cstheme="minorHAnsi"/>
          <w:sz w:val="20"/>
          <w:szCs w:val="20"/>
        </w:rPr>
        <w:t xml:space="preserve">αναδείχτηκαν καίρια ζητήματα </w:t>
      </w:r>
      <w:r w:rsidRPr="00707A43">
        <w:rPr>
          <w:rFonts w:asciiTheme="minorHAnsi" w:eastAsia="Arial Unicode MS" w:hAnsiTheme="minorHAnsi" w:cstheme="minorHAnsi"/>
          <w:bCs/>
          <w:snapToGrid w:val="0"/>
          <w:sz w:val="20"/>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707A43">
        <w:rPr>
          <w:rFonts w:asciiTheme="minorHAnsi" w:eastAsia="Arial Unicode MS" w:hAnsiTheme="minorHAnsi" w:cstheme="minorHAnsi"/>
          <w:bCs/>
          <w:iCs/>
          <w:snapToGrid w:val="0"/>
          <w:sz w:val="20"/>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14:paraId="5A45A4C1" w14:textId="77777777" w:rsidR="003A6692" w:rsidRPr="00707A43" w:rsidRDefault="003A6692" w:rsidP="00707A43">
      <w:pPr>
        <w:ind w:firstLine="142"/>
        <w:jc w:val="both"/>
        <w:rPr>
          <w:rFonts w:asciiTheme="minorHAnsi" w:eastAsia="Arial Unicode MS" w:hAnsiTheme="minorHAnsi" w:cstheme="minorHAnsi"/>
          <w:bCs/>
          <w:iCs/>
          <w:snapToGrid w:val="0"/>
          <w:sz w:val="20"/>
          <w:szCs w:val="20"/>
          <w:lang w:eastAsia="zh-CN"/>
        </w:rPr>
      </w:pPr>
      <w:r w:rsidRPr="00707A43">
        <w:rPr>
          <w:rFonts w:asciiTheme="minorHAnsi" w:eastAsia="Arial Unicode MS" w:hAnsiTheme="minorHAnsi" w:cstheme="minorHAnsi"/>
          <w:bCs/>
          <w:iCs/>
          <w:snapToGrid w:val="0"/>
          <w:sz w:val="20"/>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14:paraId="3CCE6FC2"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iCs/>
          <w:snapToGrid w:val="0"/>
          <w:sz w:val="20"/>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707A43">
        <w:rPr>
          <w:rFonts w:asciiTheme="minorHAnsi" w:eastAsia="Arial Unicode MS" w:hAnsiTheme="minorHAnsi" w:cstheme="minorHAnsi"/>
          <w:bCs/>
          <w:snapToGrid w:val="0"/>
          <w:sz w:val="20"/>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56A231AD"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iCs/>
          <w:snapToGrid w:val="0"/>
          <w:sz w:val="20"/>
          <w:szCs w:val="20"/>
          <w:lang w:eastAsia="zh-CN"/>
        </w:rPr>
        <w:t>Από τη συζήτηση και τα δεδομένα που συλλέχθηκαν μπορούμε να προτάξουμε ως σ</w:t>
      </w:r>
      <w:r w:rsidRPr="00707A43">
        <w:rPr>
          <w:rFonts w:asciiTheme="minorHAnsi" w:eastAsia="Arial Unicode MS" w:hAnsiTheme="minorHAnsi" w:cstheme="minorHAnsi"/>
          <w:bCs/>
          <w:snapToGrid w:val="0"/>
          <w:sz w:val="20"/>
          <w:szCs w:val="20"/>
          <w:lang w:eastAsia="zh-CN"/>
        </w:rPr>
        <w:t xml:space="preserve">τοιχεία με </w:t>
      </w:r>
      <w:r w:rsidRPr="00707A43">
        <w:rPr>
          <w:rFonts w:asciiTheme="minorHAnsi" w:eastAsia="Arial Unicode MS" w:hAnsiTheme="minorHAnsi" w:cstheme="minorHAnsi"/>
          <w:b/>
          <w:bCs/>
          <w:snapToGrid w:val="0"/>
          <w:sz w:val="20"/>
          <w:szCs w:val="20"/>
          <w:lang w:eastAsia="zh-CN"/>
        </w:rPr>
        <w:t>θετικό πρόσημο</w:t>
      </w:r>
      <w:r w:rsidRPr="00707A43">
        <w:rPr>
          <w:rFonts w:asciiTheme="minorHAnsi" w:eastAsia="Arial Unicode MS" w:hAnsiTheme="minorHAnsi" w:cstheme="minorHAnsi"/>
          <w:bCs/>
          <w:snapToGrid w:val="0"/>
          <w:sz w:val="20"/>
          <w:szCs w:val="20"/>
          <w:lang w:eastAsia="zh-CN"/>
        </w:rPr>
        <w:t xml:space="preserve"> τα παρακάτω:</w:t>
      </w:r>
    </w:p>
    <w:p w14:paraId="2758AFA3" w14:textId="41566F8A"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w:t>
      </w:r>
      <w:r w:rsidR="00707A43" w:rsidRPr="00707A43">
        <w:rPr>
          <w:rFonts w:asciiTheme="minorHAnsi" w:eastAsia="Arial Unicode MS" w:hAnsiTheme="minorHAnsi" w:cstheme="minorHAnsi"/>
          <w:bCs/>
          <w:snapToGrid w:val="0"/>
          <w:sz w:val="20"/>
          <w:szCs w:val="20"/>
          <w:lang w:eastAsia="zh-CN"/>
        </w:rPr>
        <w:t>ν ερωτήματα για το πώ</w:t>
      </w:r>
      <w:r w:rsidRPr="00707A43">
        <w:rPr>
          <w:rFonts w:asciiTheme="minorHAnsi" w:eastAsia="Arial Unicode MS" w:hAnsiTheme="minorHAnsi" w:cstheme="minorHAnsi"/>
          <w:bCs/>
          <w:snapToGrid w:val="0"/>
          <w:sz w:val="20"/>
          <w:szCs w:val="20"/>
          <w:lang w:eastAsia="zh-CN"/>
        </w:rPr>
        <w:t xml:space="preserve">ς, το γιατί, το ποιος φέρει την ευθύνη και ποιος έχει τη δύναμη να συμβάλλει στην αλλαγή της υφιστάμενης κατάστασης. </w:t>
      </w:r>
    </w:p>
    <w:p w14:paraId="1056C860"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6C51BB47"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168A79AC"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596A7E18"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 xml:space="preserve">Τέλος αναδείχθηκαν </w:t>
      </w:r>
      <w:r w:rsidRPr="00707A43">
        <w:rPr>
          <w:rFonts w:asciiTheme="minorHAnsi" w:eastAsia="Arial Unicode MS" w:hAnsiTheme="minorHAnsi" w:cstheme="minorHAnsi"/>
          <w:b/>
          <w:bCs/>
          <w:snapToGrid w:val="0"/>
          <w:sz w:val="20"/>
          <w:szCs w:val="20"/>
          <w:lang w:eastAsia="zh-CN"/>
        </w:rPr>
        <w:t>σημεία βελτίωσης</w:t>
      </w:r>
      <w:r w:rsidRPr="00707A43">
        <w:rPr>
          <w:rFonts w:asciiTheme="minorHAnsi" w:eastAsia="Arial Unicode MS" w:hAnsiTheme="minorHAnsi" w:cstheme="minorHAnsi"/>
          <w:bCs/>
          <w:snapToGrid w:val="0"/>
          <w:sz w:val="20"/>
          <w:szCs w:val="20"/>
          <w:lang w:eastAsia="zh-CN"/>
        </w:rPr>
        <w:t xml:space="preserve"> και ενίσχυσης της περιβαλλοντικής εκπαίδευσης και των δομών που τη στηρίζουν:</w:t>
      </w:r>
    </w:p>
    <w:p w14:paraId="65744AEA"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396AD7F0"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52EADF5D" w14:textId="77777777" w:rsidR="003A6692" w:rsidRPr="00707A43" w:rsidRDefault="003A6692" w:rsidP="00707A43">
      <w:pPr>
        <w:ind w:firstLine="142"/>
        <w:jc w:val="both"/>
        <w:rPr>
          <w:rFonts w:asciiTheme="minorHAnsi" w:eastAsia="Arial Unicode MS" w:hAnsiTheme="minorHAnsi" w:cstheme="minorHAnsi"/>
          <w:bCs/>
          <w:snapToGrid w:val="0"/>
          <w:sz w:val="20"/>
          <w:szCs w:val="20"/>
          <w:lang w:eastAsia="zh-CN"/>
        </w:rPr>
      </w:pPr>
      <w:r w:rsidRPr="00707A43">
        <w:rPr>
          <w:rFonts w:asciiTheme="minorHAnsi" w:eastAsia="Arial Unicode MS" w:hAnsiTheme="minorHAnsi" w:cstheme="minorHAnsi"/>
          <w:bCs/>
          <w:snapToGrid w:val="0"/>
          <w:sz w:val="20"/>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1787D013" w14:textId="77777777" w:rsidR="003A6692" w:rsidRPr="00707A43" w:rsidRDefault="003A6692" w:rsidP="00707A43">
      <w:pPr>
        <w:ind w:firstLine="142"/>
        <w:jc w:val="both"/>
        <w:rPr>
          <w:rFonts w:asciiTheme="minorHAnsi" w:hAnsiTheme="minorHAnsi" w:cstheme="minorHAnsi"/>
          <w:b/>
        </w:rPr>
      </w:pPr>
      <w:r w:rsidRPr="00707A43">
        <w:rPr>
          <w:rFonts w:asciiTheme="minorHAnsi" w:eastAsia="Arial Unicode MS" w:hAnsiTheme="minorHAnsi" w:cstheme="minorHAnsi"/>
          <w:bCs/>
          <w:snapToGrid w:val="0"/>
          <w:sz w:val="20"/>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bookmarkEnd w:id="7"/>
    <w:p w14:paraId="46F65E51" w14:textId="77777777" w:rsidR="00697573" w:rsidRPr="00707A43" w:rsidRDefault="00697573" w:rsidP="00707A43">
      <w:pPr>
        <w:ind w:firstLine="142"/>
        <w:rPr>
          <w:rFonts w:asciiTheme="minorHAnsi" w:hAnsiTheme="minorHAnsi" w:cstheme="minorHAnsi"/>
          <w:b/>
        </w:rPr>
      </w:pPr>
      <w:r w:rsidRPr="00707A43">
        <w:rPr>
          <w:rFonts w:asciiTheme="minorHAnsi" w:hAnsiTheme="minorHAnsi" w:cstheme="minorHAnsi"/>
          <w:b/>
        </w:rPr>
        <w:br w:type="page"/>
      </w:r>
    </w:p>
    <w:p w14:paraId="748D1ADF" w14:textId="77777777" w:rsidR="00712CE7" w:rsidRPr="003A5027" w:rsidRDefault="00B244AE" w:rsidP="00A85F0D">
      <w:pPr>
        <w:ind w:firstLine="142"/>
        <w:jc w:val="both"/>
        <w:rPr>
          <w:rFonts w:asciiTheme="minorHAnsi" w:hAnsiTheme="minorHAnsi" w:cstheme="minorHAnsi"/>
          <w:b/>
          <w:color w:val="FF0000"/>
        </w:rPr>
      </w:pPr>
      <w:r w:rsidRPr="003A5027">
        <w:rPr>
          <w:rFonts w:asciiTheme="minorHAnsi" w:hAnsiTheme="minorHAnsi" w:cstheme="minorHAnsi"/>
          <w:b/>
          <w:color w:val="FF0000"/>
        </w:rPr>
        <w:lastRenderedPageBreak/>
        <w:t>Θετικά σημεία</w:t>
      </w:r>
    </w:p>
    <w:p w14:paraId="70BFC7DF"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1. </w:t>
      </w:r>
      <w:bookmarkStart w:id="8" w:name="_Hlk200537387"/>
      <w:r w:rsidRPr="00707A43">
        <w:rPr>
          <w:rFonts w:asciiTheme="minorHAnsi" w:hAnsiTheme="minorHAnsi" w:cstheme="minorHAnsi"/>
          <w:sz w:val="20"/>
          <w:szCs w:val="20"/>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8"/>
      <w:r w:rsidRPr="00707A43">
        <w:rPr>
          <w:rFonts w:asciiTheme="minorHAnsi" w:hAnsiTheme="minorHAnsi" w:cstheme="minorHAnsi"/>
          <w:sz w:val="20"/>
          <w:szCs w:val="20"/>
        </w:rPr>
        <w:t>, στελέχωση και χρηματοδότηση των ΚΕΠΕΑ.</w:t>
      </w:r>
    </w:p>
    <w:p w14:paraId="0863A92E"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2. Ο συνεχής διάλογος μεταξύ των εκπαιδευτικών της πράξης για θέματα παιδαγωγικών και διδακτικών πρακτικών.</w:t>
      </w:r>
    </w:p>
    <w:p w14:paraId="725E043A"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3. Η ανταλλαγή εκπαιδευτικού υλικού από τους εκπαιδευτικούς της πράξης στους Συλλόγους Διδασκόντων.</w:t>
      </w:r>
    </w:p>
    <w:p w14:paraId="1BD51FF5" w14:textId="77777777" w:rsidR="00DE1742" w:rsidRPr="00707A43" w:rsidRDefault="00DE1742" w:rsidP="00707A43">
      <w:pPr>
        <w:tabs>
          <w:tab w:val="left" w:pos="701"/>
        </w:tabs>
        <w:ind w:firstLine="142"/>
        <w:rPr>
          <w:rFonts w:asciiTheme="minorHAnsi" w:hAnsiTheme="minorHAnsi" w:cstheme="minorHAnsi"/>
          <w:sz w:val="20"/>
          <w:szCs w:val="20"/>
        </w:rPr>
      </w:pPr>
      <w:r w:rsidRPr="00707A43">
        <w:rPr>
          <w:rFonts w:asciiTheme="minorHAnsi" w:hAnsiTheme="minorHAnsi" w:cstheme="minorHAnsi"/>
          <w:sz w:val="20"/>
          <w:szCs w:val="20"/>
        </w:rPr>
        <w:t xml:space="preserve">4. Ο υποτιτλισμός σειράς παιδαγωγικών </w:t>
      </w:r>
      <w:r w:rsidRPr="00707A43">
        <w:rPr>
          <w:rFonts w:asciiTheme="minorHAnsi" w:hAnsiTheme="minorHAnsi" w:cstheme="minorHAnsi"/>
          <w:sz w:val="20"/>
          <w:szCs w:val="20"/>
          <w:lang w:val="en-US"/>
        </w:rPr>
        <w:t>video</w:t>
      </w:r>
      <w:r w:rsidRPr="00707A43">
        <w:rPr>
          <w:rFonts w:asciiTheme="minorHAnsi" w:hAnsiTheme="minorHAnsi" w:cstheme="minorHAnsi"/>
          <w:sz w:val="20"/>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56" w:history="1">
        <w:r w:rsidRPr="00707A43">
          <w:rPr>
            <w:rStyle w:val="-"/>
            <w:rFonts w:asciiTheme="minorHAnsi" w:eastAsia="Calibri" w:hAnsiTheme="minorHAnsi" w:cstheme="minorHAnsi"/>
            <w:bCs/>
            <w:iCs/>
            <w:sz w:val="20"/>
            <w:szCs w:val="20"/>
          </w:rPr>
          <w:t>http://doe.gr/%CF%80%CE%B1%CE%B9%CE%B4%CE%B1%CE%B3%CF%89%CE%B3%CE%B9%CE%BA%CE%AC-%CE%B2%CE%AF%CE%BD%CF%84%CE%B5%CE%BF-2024/</w:t>
        </w:r>
      </w:hyperlink>
      <w:r w:rsidRPr="00707A43">
        <w:rPr>
          <w:rFonts w:asciiTheme="minorHAnsi" w:eastAsia="Calibri" w:hAnsiTheme="minorHAnsi" w:cstheme="minorHAnsi"/>
          <w:bCs/>
          <w:iCs/>
          <w:sz w:val="20"/>
          <w:szCs w:val="20"/>
          <w:u w:val="single"/>
        </w:rPr>
        <w:t xml:space="preserve"> </w:t>
      </w:r>
    </w:p>
    <w:p w14:paraId="5A37A948"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14:paraId="2466209A"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14:paraId="7CFD6791"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14:paraId="0686D987" w14:textId="77777777" w:rsidR="00712CE7" w:rsidRPr="00707A43" w:rsidRDefault="00B244AE" w:rsidP="00A85F0D">
      <w:pPr>
        <w:ind w:firstLine="142"/>
        <w:jc w:val="both"/>
        <w:rPr>
          <w:rFonts w:asciiTheme="minorHAnsi" w:hAnsiTheme="minorHAnsi" w:cstheme="minorHAnsi"/>
          <w:b/>
          <w:color w:val="FF0000"/>
          <w:sz w:val="20"/>
          <w:szCs w:val="20"/>
        </w:rPr>
      </w:pPr>
      <w:r w:rsidRPr="00707A43">
        <w:rPr>
          <w:rFonts w:asciiTheme="minorHAnsi" w:hAnsiTheme="minorHAnsi" w:cstheme="minorHAnsi"/>
          <w:b/>
          <w:color w:val="FF0000"/>
          <w:sz w:val="20"/>
          <w:szCs w:val="20"/>
        </w:rPr>
        <w:t>Σημεία προς βελτίωση</w:t>
      </w:r>
    </w:p>
    <w:p w14:paraId="6FE3F740"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14:paraId="17913C5A"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 xml:space="preserve">2. Να υλοποιηθούν οι προτάσεις που διατυπώνονται από την επιτροπή της </w:t>
      </w:r>
      <w:r w:rsidRPr="00707A43">
        <w:rPr>
          <w:rFonts w:asciiTheme="minorHAnsi" w:hAnsiTheme="minorHAnsi" w:cstheme="minorHAnsi"/>
          <w:sz w:val="20"/>
          <w:szCs w:val="20"/>
          <w:lang w:val="en-US"/>
        </w:rPr>
        <w:t>UNESCO</w:t>
      </w:r>
      <w:r w:rsidRPr="00707A43">
        <w:rPr>
          <w:rFonts w:asciiTheme="minorHAnsi" w:hAnsiTheme="minorHAnsi" w:cstheme="minorHAnsi"/>
          <w:sz w:val="20"/>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14:paraId="39C503F7" w14:textId="77777777" w:rsidR="00DE1742" w:rsidRPr="00707A43" w:rsidRDefault="002B4853" w:rsidP="00DE1742">
      <w:pPr>
        <w:tabs>
          <w:tab w:val="left" w:pos="701"/>
        </w:tabs>
        <w:ind w:firstLine="142"/>
        <w:jc w:val="both"/>
        <w:rPr>
          <w:rFonts w:asciiTheme="minorHAnsi" w:hAnsiTheme="minorHAnsi" w:cstheme="minorHAnsi"/>
          <w:sz w:val="20"/>
          <w:szCs w:val="20"/>
        </w:rPr>
      </w:pPr>
      <w:hyperlink r:id="rId57" w:history="1">
        <w:r w:rsidR="00DE1742" w:rsidRPr="00707A43">
          <w:rPr>
            <w:rStyle w:val="-"/>
            <w:rFonts w:asciiTheme="minorHAnsi" w:hAnsiTheme="minorHAnsi" w:cstheme="minorHAnsi"/>
            <w:sz w:val="20"/>
            <w:szCs w:val="20"/>
          </w:rPr>
          <w:t>https://www.ei-ie.org/en/item/28473:activating-the-recommendations-of-the-un-high-level-panel-on-the-teaching-profession</w:t>
        </w:r>
      </w:hyperlink>
      <w:r w:rsidR="00DE1742" w:rsidRPr="00707A43">
        <w:rPr>
          <w:rFonts w:asciiTheme="minorHAnsi" w:hAnsiTheme="minorHAnsi" w:cstheme="minorHAnsi"/>
          <w:sz w:val="20"/>
          <w:szCs w:val="20"/>
        </w:rPr>
        <w:t xml:space="preserve"> </w:t>
      </w:r>
    </w:p>
    <w:p w14:paraId="5635E835"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14:paraId="6D1A0C0C"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14:paraId="1B4D1D8D"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5. Στελέχωση και χρηματοδότηση των ΚΕΠΕΑ.</w:t>
      </w:r>
    </w:p>
    <w:p w14:paraId="787360FE" w14:textId="77777777"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14:paraId="7D5CE801" w14:textId="02449602" w:rsidR="00DE1742" w:rsidRPr="00707A43" w:rsidRDefault="00DE1742" w:rsidP="00DE1742">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5BD6A549" w14:textId="77777777" w:rsidR="00E366EA" w:rsidRPr="00707A43" w:rsidRDefault="00E366EA" w:rsidP="00E366EA">
      <w:pPr>
        <w:tabs>
          <w:tab w:val="left" w:pos="701"/>
        </w:tabs>
        <w:ind w:firstLine="142"/>
        <w:jc w:val="both"/>
        <w:rPr>
          <w:rFonts w:asciiTheme="minorHAnsi" w:hAnsiTheme="minorHAnsi" w:cstheme="minorHAnsi"/>
          <w:sz w:val="20"/>
          <w:szCs w:val="20"/>
        </w:rPr>
      </w:pPr>
      <w:r w:rsidRPr="00707A43">
        <w:rPr>
          <w:rFonts w:asciiTheme="minorHAnsi" w:hAnsiTheme="minorHAnsi" w:cstheme="minorHAnsi"/>
          <w:sz w:val="20"/>
          <w:szCs w:val="20"/>
        </w:rPr>
        <w:t>8. Να αντιμετωπιστεί η αυξανόμενη είσοδος ιδιωτικών συμφερόντων στην περιβαλλοντική εκπαίδευση.</w:t>
      </w:r>
    </w:p>
    <w:p w14:paraId="1C3B8061" w14:textId="77777777" w:rsidR="00E366EA" w:rsidRPr="00707A43" w:rsidRDefault="00E366EA" w:rsidP="00DE1742">
      <w:pPr>
        <w:tabs>
          <w:tab w:val="left" w:pos="701"/>
        </w:tabs>
        <w:ind w:firstLine="142"/>
        <w:jc w:val="both"/>
        <w:rPr>
          <w:rFonts w:asciiTheme="minorHAnsi" w:hAnsiTheme="minorHAnsi" w:cstheme="minorHAnsi"/>
          <w:sz w:val="20"/>
          <w:szCs w:val="20"/>
        </w:rPr>
      </w:pPr>
    </w:p>
    <w:p w14:paraId="1A3AB875" w14:textId="77777777" w:rsidR="001C66D1" w:rsidRPr="00707A43" w:rsidRDefault="001C66D1" w:rsidP="00A85F0D">
      <w:pPr>
        <w:ind w:firstLine="142"/>
        <w:rPr>
          <w:rFonts w:asciiTheme="minorHAnsi" w:hAnsiTheme="minorHAnsi" w:cstheme="minorHAnsi"/>
          <w:sz w:val="20"/>
          <w:szCs w:val="20"/>
        </w:rPr>
      </w:pPr>
      <w:r w:rsidRPr="00707A43">
        <w:rPr>
          <w:rFonts w:asciiTheme="minorHAnsi" w:hAnsiTheme="minorHAnsi" w:cstheme="minorHAnsi"/>
          <w:sz w:val="20"/>
          <w:szCs w:val="20"/>
        </w:rPr>
        <w:br w:type="page"/>
      </w:r>
    </w:p>
    <w:p w14:paraId="59C3274F" w14:textId="77777777" w:rsidR="007B3313" w:rsidRPr="00A85F0D" w:rsidRDefault="007B3313" w:rsidP="00A85F0D">
      <w:pPr>
        <w:ind w:firstLine="142"/>
        <w:rPr>
          <w:rFonts w:asciiTheme="minorHAnsi" w:hAnsiTheme="minorHAnsi" w:cstheme="minorHAnsi"/>
          <w:sz w:val="24"/>
          <w:szCs w:val="24"/>
        </w:rPr>
      </w:pPr>
    </w:p>
    <w:p w14:paraId="2EC7F47E" w14:textId="77777777" w:rsidR="007B3313" w:rsidRPr="00A85F0D" w:rsidRDefault="007B3313" w:rsidP="00A85F0D">
      <w:pPr>
        <w:ind w:firstLine="142"/>
        <w:jc w:val="center"/>
        <w:rPr>
          <w:rFonts w:asciiTheme="minorHAnsi" w:hAnsiTheme="minorHAnsi" w:cstheme="minorHAnsi"/>
          <w:sz w:val="24"/>
          <w:szCs w:val="24"/>
        </w:rPr>
      </w:pPr>
      <w:r w:rsidRPr="00A85F0D">
        <w:rPr>
          <w:rFonts w:asciiTheme="minorHAnsi" w:hAnsiTheme="minorHAnsi" w:cstheme="minorHAnsi"/>
          <w:b/>
          <w:bCs/>
          <w:sz w:val="24"/>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985"/>
        <w:gridCol w:w="2190"/>
        <w:gridCol w:w="2204"/>
        <w:gridCol w:w="2176"/>
        <w:gridCol w:w="2190"/>
      </w:tblGrid>
      <w:tr w:rsidR="00797F58" w:rsidRPr="00A85F0D" w14:paraId="38F7426A" w14:textId="77777777" w:rsidTr="00106956">
        <w:trPr>
          <w:trHeight w:val="823"/>
        </w:trPr>
        <w:tc>
          <w:tcPr>
            <w:tcW w:w="1985" w:type="dxa"/>
            <w:vAlign w:val="center"/>
          </w:tcPr>
          <w:p w14:paraId="47FB43BD" w14:textId="77777777" w:rsidR="007B3313" w:rsidRPr="00A85F0D" w:rsidRDefault="007B3313" w:rsidP="00A85F0D">
            <w:pPr>
              <w:pStyle w:val="Web"/>
              <w:spacing w:before="0" w:beforeAutospacing="0" w:after="0" w:afterAutospacing="0"/>
              <w:ind w:firstLine="142"/>
              <w:rPr>
                <w:rFonts w:asciiTheme="minorHAnsi" w:hAnsiTheme="minorHAnsi" w:cstheme="minorHAnsi"/>
                <w:sz w:val="22"/>
              </w:rPr>
            </w:pPr>
            <w:r w:rsidRPr="00A85F0D">
              <w:rPr>
                <w:rFonts w:asciiTheme="minorHAnsi" w:hAnsiTheme="minorHAnsi" w:cstheme="minorHAnsi"/>
                <w:b/>
                <w:bCs/>
                <w:sz w:val="22"/>
              </w:rPr>
              <w:t>Βαθμός επίτευξης των στόχων που είχαν τεθεί́</w:t>
            </w:r>
          </w:p>
        </w:tc>
        <w:tc>
          <w:tcPr>
            <w:tcW w:w="2190" w:type="dxa"/>
            <w:vAlign w:val="center"/>
          </w:tcPr>
          <w:p w14:paraId="0D628B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1</w:t>
            </w:r>
          </w:p>
          <w:p w14:paraId="189AA8D2"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Ελάχιστα</w:t>
            </w:r>
          </w:p>
        </w:tc>
        <w:tc>
          <w:tcPr>
            <w:tcW w:w="2204" w:type="dxa"/>
            <w:vAlign w:val="center"/>
          </w:tcPr>
          <w:p w14:paraId="004B363E"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2</w:t>
            </w:r>
          </w:p>
          <w:p w14:paraId="606C939B"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Μερικώς</w:t>
            </w:r>
          </w:p>
        </w:tc>
        <w:tc>
          <w:tcPr>
            <w:tcW w:w="2176" w:type="dxa"/>
            <w:vAlign w:val="center"/>
          </w:tcPr>
          <w:p w14:paraId="40678C28"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3</w:t>
            </w:r>
          </w:p>
          <w:p w14:paraId="5F78C381"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Σε μεγάλο βαθμό́</w:t>
            </w:r>
          </w:p>
        </w:tc>
        <w:tc>
          <w:tcPr>
            <w:tcW w:w="2190" w:type="dxa"/>
            <w:shd w:val="clear" w:color="auto" w:fill="FFFF00"/>
            <w:vAlign w:val="center"/>
          </w:tcPr>
          <w:p w14:paraId="36F1181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b/>
                <w:bCs/>
                <w:sz w:val="22"/>
              </w:rPr>
            </w:pPr>
            <w:r w:rsidRPr="00A85F0D">
              <w:rPr>
                <w:rFonts w:asciiTheme="minorHAnsi" w:hAnsiTheme="minorHAnsi" w:cstheme="minorHAnsi"/>
                <w:b/>
                <w:bCs/>
                <w:sz w:val="22"/>
              </w:rPr>
              <w:t>4</w:t>
            </w:r>
          </w:p>
          <w:p w14:paraId="5A34DC60" w14:textId="77777777" w:rsidR="007B3313" w:rsidRPr="00A85F0D" w:rsidRDefault="007B3313" w:rsidP="00A85F0D">
            <w:pPr>
              <w:pStyle w:val="Web"/>
              <w:spacing w:before="0" w:beforeAutospacing="0" w:after="0" w:afterAutospacing="0"/>
              <w:ind w:firstLine="142"/>
              <w:jc w:val="center"/>
              <w:rPr>
                <w:rFonts w:asciiTheme="minorHAnsi" w:hAnsiTheme="minorHAnsi" w:cstheme="minorHAnsi"/>
                <w:sz w:val="22"/>
              </w:rPr>
            </w:pPr>
            <w:r w:rsidRPr="00A85F0D">
              <w:rPr>
                <w:rFonts w:asciiTheme="minorHAnsi" w:hAnsiTheme="minorHAnsi" w:cstheme="minorHAnsi"/>
                <w:b/>
                <w:bCs/>
                <w:sz w:val="22"/>
              </w:rPr>
              <w:t>Πλήρως</w:t>
            </w:r>
          </w:p>
        </w:tc>
      </w:tr>
      <w:tr w:rsidR="007B3313" w:rsidRPr="00A85F0D" w14:paraId="304FD771" w14:textId="77777777" w:rsidTr="000C787F">
        <w:tc>
          <w:tcPr>
            <w:tcW w:w="1985" w:type="dxa"/>
            <w:vAlign w:val="center"/>
          </w:tcPr>
          <w:p w14:paraId="00BBB9CC" w14:textId="77777777" w:rsidR="007B3313" w:rsidRPr="00A85F0D" w:rsidRDefault="003F1839" w:rsidP="00A85F0D">
            <w:pPr>
              <w:ind w:firstLine="142"/>
              <w:rPr>
                <w:rFonts w:asciiTheme="minorHAnsi" w:hAnsiTheme="minorHAnsi" w:cstheme="minorHAnsi"/>
                <w:sz w:val="22"/>
              </w:rPr>
            </w:pPr>
            <w:r w:rsidRPr="00A85F0D">
              <w:rPr>
                <w:rFonts w:asciiTheme="minorHAnsi" w:hAnsiTheme="minorHAnsi" w:cstheme="minorHAnsi"/>
              </w:rPr>
              <w:fldChar w:fldCharType="begin"/>
            </w:r>
            <w:r w:rsidR="001D645D" w:rsidRPr="00A85F0D">
              <w:rPr>
                <w:rFonts w:asciiTheme="minorHAnsi" w:hAnsiTheme="minorHAnsi" w:cstheme="minorHAnsi"/>
                <w:sz w:val="22"/>
              </w:rPr>
              <w:instrText xml:space="preserve"> INCLUDEPICTURE "C:\\var\\folders\\rv\\q90htgg508j5v7xdhky0_81h0000gn\\T\\com.microsoft.Word\\WebArchiveCopyPasteTempFiles\\page16image35614144" \* MERGEFORMAT </w:instrText>
            </w:r>
            <w:r w:rsidRPr="00A85F0D">
              <w:rPr>
                <w:rFonts w:asciiTheme="minorHAnsi" w:hAnsiTheme="minorHAnsi" w:cstheme="minorHAnsi"/>
              </w:rPr>
              <w:fldChar w:fldCharType="end"/>
            </w:r>
          </w:p>
          <w:p w14:paraId="3CD3800E" w14:textId="1025EF68" w:rsidR="007B3313" w:rsidRPr="00A85F0D" w:rsidRDefault="007B3313" w:rsidP="006A1C69">
            <w:pPr>
              <w:pStyle w:val="Web"/>
              <w:spacing w:before="0" w:beforeAutospacing="0" w:after="0" w:afterAutospacing="0"/>
              <w:ind w:firstLine="142"/>
              <w:jc w:val="center"/>
              <w:rPr>
                <w:rFonts w:asciiTheme="minorHAnsi" w:hAnsiTheme="minorHAnsi" w:cstheme="minorHAnsi"/>
                <w:sz w:val="22"/>
              </w:rPr>
            </w:pPr>
            <w:r w:rsidRPr="006A1C69">
              <w:rPr>
                <w:rFonts w:asciiTheme="minorHAnsi" w:hAnsiTheme="minorHAnsi" w:cstheme="minorHAnsi"/>
                <w:b/>
                <w:bCs/>
                <w:color w:val="FF0000"/>
                <w:sz w:val="22"/>
              </w:rPr>
              <w:t>Σημαντικότερα αποτελέσματα των Δράσεων</w:t>
            </w:r>
          </w:p>
        </w:tc>
        <w:tc>
          <w:tcPr>
            <w:tcW w:w="8760" w:type="dxa"/>
            <w:gridSpan w:val="4"/>
          </w:tcPr>
          <w:p w14:paraId="40AE3602" w14:textId="40FF1EB4"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14:paraId="765AC217"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1</w:t>
            </w:r>
            <w:r w:rsidRPr="006A1C69">
              <w:rPr>
                <w:rFonts w:asciiTheme="minorHAnsi" w:hAnsiTheme="minorHAnsi" w:cstheme="minorHAnsi"/>
                <w:b/>
                <w:bCs/>
                <w:iCs/>
                <w:sz w:val="20"/>
                <w:szCs w:val="20"/>
              </w:rPr>
              <w:t>. Η ανάδειξη της σπουδαιότητας υποστήριξης όλων των μαθητών/τριών  με αναπηρία ή/και Ειδικές Εκπαιδευτικές Ανάγκες</w:t>
            </w:r>
            <w:r w:rsidRPr="006A1C69">
              <w:rPr>
                <w:rFonts w:asciiTheme="minorHAnsi" w:hAnsiTheme="minorHAnsi" w:cstheme="minorHAnsi"/>
                <w:iCs/>
                <w:sz w:val="20"/>
                <w:szCs w:val="20"/>
              </w:rPr>
              <w:t>, καθώς και η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14:paraId="12D4E49E"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 xml:space="preserve">2. </w:t>
            </w:r>
            <w:r w:rsidRPr="006A1C69">
              <w:rPr>
                <w:rFonts w:asciiTheme="minorHAnsi" w:hAnsiTheme="minorHAnsi" w:cstheme="minorHAnsi"/>
                <w:b/>
                <w:bCs/>
                <w:iCs/>
                <w:sz w:val="20"/>
                <w:szCs w:val="20"/>
              </w:rPr>
              <w:t>Η σπουδαιότητα της ύπαρξης των Ειδικών Σχολείων</w:t>
            </w:r>
            <w:r w:rsidRPr="006A1C69">
              <w:rPr>
                <w:rFonts w:asciiTheme="minorHAnsi" w:hAnsiTheme="minorHAnsi" w:cstheme="minorHAnsi"/>
                <w:iCs/>
                <w:sz w:val="20"/>
                <w:szCs w:val="20"/>
              </w:rPr>
              <w:t xml:space="preserve"> και η ανάγκη στελέχωσης και υποστήριξής τους, με σταθερό οργανικά τοποθετημένο προσωπικό όλων των ειδικοτήτων.</w:t>
            </w:r>
          </w:p>
          <w:p w14:paraId="0C534968"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 xml:space="preserve">3. </w:t>
            </w:r>
            <w:r w:rsidRPr="006A1C69">
              <w:rPr>
                <w:rFonts w:asciiTheme="minorHAnsi" w:hAnsiTheme="minorHAnsi" w:cstheme="minorHAnsi"/>
                <w:b/>
                <w:bCs/>
                <w:iCs/>
                <w:sz w:val="20"/>
                <w:szCs w:val="20"/>
              </w:rPr>
              <w:t>Η σημασία της η επαφής με τη συσσωρευμένη επιστημονική γνώση</w:t>
            </w:r>
            <w:r w:rsidRPr="006A1C69">
              <w:rPr>
                <w:rFonts w:asciiTheme="minorHAnsi" w:hAnsiTheme="minorHAnsi" w:cstheme="minorHAnsi"/>
                <w:iCs/>
                <w:sz w:val="20"/>
                <w:szCs w:val="20"/>
              </w:rPr>
              <w:t xml:space="preserve">,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14:paraId="7233E39C" w14:textId="77777777"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4</w:t>
            </w:r>
            <w:r w:rsidRPr="006A1C69">
              <w:rPr>
                <w:rFonts w:asciiTheme="minorHAnsi" w:hAnsiTheme="minorHAnsi" w:cstheme="minorHAnsi"/>
                <w:b/>
                <w:bCs/>
                <w:iCs/>
                <w:sz w:val="20"/>
                <w:szCs w:val="20"/>
              </w:rPr>
              <w:t>. Η επισήμανση του ρόλου τόσο της Γενικής όσο και της Ειδικής Αγωγής στην κοινωνική</w:t>
            </w:r>
            <w:r w:rsidRPr="006A1C69">
              <w:rPr>
                <w:rFonts w:asciiTheme="minorHAnsi" w:hAnsiTheme="minorHAnsi" w:cstheme="minorHAnsi"/>
                <w:iCs/>
                <w:sz w:val="20"/>
                <w:szCs w:val="20"/>
              </w:rPr>
              <w:t xml:space="preserve">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14:paraId="4BAFC6CA" w14:textId="021FCEC4" w:rsidR="0052297B" w:rsidRPr="006A1C69" w:rsidRDefault="0052297B" w:rsidP="0052297B">
            <w:pPr>
              <w:ind w:firstLine="142"/>
              <w:jc w:val="both"/>
              <w:rPr>
                <w:rFonts w:asciiTheme="minorHAnsi" w:hAnsiTheme="minorHAnsi" w:cstheme="minorHAnsi"/>
                <w:iCs/>
                <w:sz w:val="20"/>
                <w:szCs w:val="20"/>
              </w:rPr>
            </w:pPr>
            <w:r w:rsidRPr="006A1C69">
              <w:rPr>
                <w:rFonts w:asciiTheme="minorHAnsi" w:hAnsiTheme="minorHAnsi" w:cstheme="minorHAnsi"/>
                <w:iCs/>
                <w:sz w:val="20"/>
                <w:szCs w:val="20"/>
              </w:rPr>
              <w:t xml:space="preserve">5. </w:t>
            </w:r>
            <w:r w:rsidRPr="006A1C69">
              <w:rPr>
                <w:rFonts w:asciiTheme="minorHAnsi" w:hAnsiTheme="minorHAnsi" w:cstheme="minorHAnsi"/>
                <w:b/>
                <w:bCs/>
                <w:iCs/>
                <w:sz w:val="20"/>
                <w:szCs w:val="20"/>
              </w:rPr>
              <w:t>Η εμφατική υπογράμμιση του ρόλου της Πολιτείας</w:t>
            </w:r>
            <w:r w:rsidRPr="006A1C69">
              <w:rPr>
                <w:rFonts w:asciiTheme="minorHAnsi" w:hAnsiTheme="minorHAnsi" w:cstheme="minorHAnsi"/>
                <w:iCs/>
                <w:sz w:val="20"/>
                <w:szCs w:val="20"/>
              </w:rPr>
              <w:t>,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μαθητές/τριες.</w:t>
            </w:r>
          </w:p>
          <w:p w14:paraId="78135CB6" w14:textId="65712757" w:rsidR="0052297B" w:rsidRPr="006A1C69" w:rsidRDefault="00446578" w:rsidP="0052297B">
            <w:pPr>
              <w:rPr>
                <w:rFonts w:ascii="Calibri" w:eastAsia="Calibri" w:hAnsi="Calibri" w:cs="Times New Roman"/>
                <w:sz w:val="20"/>
                <w:szCs w:val="20"/>
              </w:rPr>
            </w:pPr>
            <w:r w:rsidRPr="006A1C69">
              <w:rPr>
                <w:rFonts w:ascii="Calibri" w:eastAsia="Calibri" w:hAnsi="Calibri" w:cs="Times New Roman"/>
                <w:sz w:val="20"/>
                <w:szCs w:val="20"/>
              </w:rPr>
              <w:t>6</w:t>
            </w:r>
            <w:r w:rsidR="0052297B" w:rsidRPr="006A1C69">
              <w:rPr>
                <w:rFonts w:ascii="Calibri" w:eastAsia="Calibri" w:hAnsi="Calibri" w:cs="Times New Roman"/>
                <w:sz w:val="20"/>
                <w:szCs w:val="20"/>
              </w:rPr>
              <w:t xml:space="preserve">. </w:t>
            </w:r>
            <w:r w:rsidR="0052297B" w:rsidRPr="006A1C69">
              <w:rPr>
                <w:rFonts w:ascii="Calibri" w:eastAsia="Calibri" w:hAnsi="Calibri" w:cs="Times New Roman"/>
                <w:bCs/>
                <w:sz w:val="20"/>
                <w:szCs w:val="20"/>
              </w:rPr>
              <w:t>Τονίστηκε ο καθοριστικός ρόλος των κοινωνικοοικονομικών παραγόντων</w:t>
            </w:r>
            <w:r w:rsidR="0052297B" w:rsidRPr="006A1C69">
              <w:rPr>
                <w:rFonts w:ascii="Calibri" w:eastAsia="Calibri" w:hAnsi="Calibri" w:cs="Times New Roman"/>
                <w:sz w:val="20"/>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w:t>
            </w:r>
          </w:p>
          <w:p w14:paraId="19D8B5D8" w14:textId="1BE0F9E5"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7 </w:t>
            </w:r>
            <w:r w:rsidRPr="006A1C69">
              <w:rPr>
                <w:rFonts w:ascii="Calibri" w:eastAsia="Calibri" w:hAnsi="Calibri" w:cs="Times New Roman"/>
                <w:bCs/>
                <w:sz w:val="20"/>
                <w:szCs w:val="20"/>
              </w:rPr>
              <w:t>Αναδείχθηκε η σημασία της δημοκρατικής συγκρότησης και λειτουργίας του σχολείου</w:t>
            </w:r>
            <w:r w:rsidRPr="006A1C69">
              <w:rPr>
                <w:rFonts w:ascii="Calibri" w:eastAsia="Calibri" w:hAnsi="Calibri" w:cs="Times New Roman"/>
                <w:sz w:val="20"/>
                <w:szCs w:val="20"/>
              </w:rPr>
              <w:t xml:space="preserve"> για την ολόπλευρη ανάπτυξη των μαθητών και τη διαμόρφωση ενεργών πολιτών.</w:t>
            </w:r>
          </w:p>
          <w:p w14:paraId="29C4DF89" w14:textId="3C33B9CA"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8. </w:t>
            </w:r>
            <w:r w:rsidRPr="006A1C69">
              <w:rPr>
                <w:rFonts w:ascii="Calibri" w:eastAsia="Calibri" w:hAnsi="Calibri" w:cs="Times New Roman"/>
                <w:bCs/>
                <w:sz w:val="20"/>
                <w:szCs w:val="20"/>
              </w:rPr>
              <w:t>Καταγράφηκε η ανάγκη για κοινές διεκδικήσεις</w:t>
            </w:r>
            <w:r w:rsidRPr="006A1C69">
              <w:rPr>
                <w:rFonts w:ascii="Calibri" w:eastAsia="Calibri" w:hAnsi="Calibri" w:cs="Times New Roman"/>
                <w:sz w:val="20"/>
                <w:szCs w:val="20"/>
              </w:rPr>
              <w:t>, στόχους και δράσεις που θα ενισχύσουν τις συνεργατικές παιδαγωγικές πρακτικές και το δημόσιο αγαθό της μόρφωσης.</w:t>
            </w:r>
          </w:p>
          <w:p w14:paraId="00C049DD" w14:textId="59463A80"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9. </w:t>
            </w:r>
            <w:r w:rsidRPr="006A1C69">
              <w:rPr>
                <w:rFonts w:ascii="Calibri" w:eastAsia="Calibri" w:hAnsi="Calibri" w:cs="Times New Roman"/>
                <w:bCs/>
                <w:sz w:val="20"/>
                <w:szCs w:val="20"/>
              </w:rPr>
              <w:t>Η διάχυση της συζήτησης στην Εκπαιδευτική Κοινότητα.</w:t>
            </w:r>
            <w:r w:rsidRPr="006A1C69">
              <w:rPr>
                <w:rFonts w:ascii="Calibri" w:eastAsia="Calibri" w:hAnsi="Calibri" w:cs="Times New Roman"/>
                <w:sz w:val="20"/>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6BDE5483" w14:textId="77777777" w:rsidR="0052297B" w:rsidRPr="006A1C69" w:rsidRDefault="0052297B" w:rsidP="0052297B">
            <w:pPr>
              <w:rPr>
                <w:rFonts w:ascii="Calibri" w:eastAsia="Calibri" w:hAnsi="Calibri" w:cs="Times New Roman"/>
                <w:sz w:val="20"/>
                <w:szCs w:val="20"/>
                <w:u w:val="single"/>
              </w:rPr>
            </w:pPr>
            <w:r w:rsidRPr="006A1C69">
              <w:rPr>
                <w:rFonts w:ascii="Calibri" w:eastAsia="Calibri" w:hAnsi="Calibri" w:cs="Times New Roman"/>
                <w:sz w:val="20"/>
                <w:szCs w:val="20"/>
                <w:u w:val="single"/>
              </w:rPr>
              <w:t>Εξειδικευμένα Θέματα που Αναδείχθηκαν:</w:t>
            </w:r>
          </w:p>
          <w:p w14:paraId="4B5D0C64" w14:textId="3E8D0FD9" w:rsidR="0052297B" w:rsidRPr="006A1C69" w:rsidRDefault="0052297B" w:rsidP="0052297B">
            <w:pPr>
              <w:jc w:val="both"/>
              <w:rPr>
                <w:rFonts w:ascii="Calibri" w:eastAsia="Calibri" w:hAnsi="Calibri" w:cs="Calibri"/>
                <w:sz w:val="20"/>
                <w:szCs w:val="20"/>
              </w:rPr>
            </w:pPr>
            <w:r w:rsidRPr="006A1C69">
              <w:rPr>
                <w:rFonts w:ascii="Calibri" w:eastAsia="Calibri" w:hAnsi="Calibri" w:cs="Calibri"/>
                <w:sz w:val="20"/>
                <w:szCs w:val="20"/>
              </w:rPr>
              <w:t>10.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4BB145CC" w14:textId="77777777"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6A1C69">
              <w:rPr>
                <w:rFonts w:ascii="Calibri" w:eastAsia="Calibri" w:hAnsi="Calibri" w:cs="Calibri"/>
                <w:sz w:val="20"/>
                <w:szCs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14:paraId="6ACF8B68" w14:textId="3A074B7E"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11.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14:paraId="7D5FE3A3" w14:textId="1D0A04A7"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12. 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62ACDB59" w14:textId="3F63744B" w:rsidR="0052297B" w:rsidRPr="006A1C69" w:rsidRDefault="0052297B" w:rsidP="0052297B">
            <w:pPr>
              <w:rPr>
                <w:rFonts w:ascii="Calibri" w:eastAsia="Calibri" w:hAnsi="Calibri" w:cs="Times New Roman"/>
                <w:sz w:val="20"/>
                <w:szCs w:val="20"/>
              </w:rPr>
            </w:pPr>
            <w:r w:rsidRPr="006A1C69">
              <w:rPr>
                <w:rFonts w:ascii="Calibri" w:eastAsia="Calibri" w:hAnsi="Calibri" w:cs="Times New Roman"/>
                <w:sz w:val="20"/>
                <w:szCs w:val="20"/>
              </w:rPr>
              <w:t xml:space="preserve">13. </w:t>
            </w:r>
            <w:r w:rsidRPr="006A1C69">
              <w:rPr>
                <w:rFonts w:ascii="Calibri" w:eastAsia="Calibri" w:hAnsi="Calibri" w:cs="Times New Roman"/>
                <w:bCs/>
                <w:iCs/>
                <w:sz w:val="20"/>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6A1C69">
              <w:rPr>
                <w:rFonts w:ascii="Calibri" w:eastAsia="Calibri" w:hAnsi="Calibri" w:cs="Times New Roman"/>
                <w:bCs/>
                <w:sz w:val="20"/>
                <w:szCs w:val="20"/>
              </w:rPr>
              <w:t xml:space="preserve">.  </w:t>
            </w:r>
          </w:p>
          <w:p w14:paraId="1C67DE58" w14:textId="0D44050B" w:rsidR="0052297B" w:rsidRPr="006A1C69" w:rsidRDefault="0052297B" w:rsidP="0052297B">
            <w:pPr>
              <w:rPr>
                <w:rFonts w:ascii="Calibri" w:eastAsia="Calibri" w:hAnsi="Calibri" w:cs="Times New Roman"/>
                <w:bCs/>
                <w:iCs/>
                <w:sz w:val="20"/>
                <w:szCs w:val="20"/>
              </w:rPr>
            </w:pPr>
            <w:r w:rsidRPr="006A1C69">
              <w:rPr>
                <w:rFonts w:ascii="Calibri" w:eastAsia="Calibri" w:hAnsi="Calibri" w:cs="Times New Roman"/>
                <w:sz w:val="20"/>
                <w:szCs w:val="20"/>
              </w:rPr>
              <w:lastRenderedPageBreak/>
              <w:t xml:space="preserve">14.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6A1C69">
              <w:rPr>
                <w:rFonts w:ascii="Calibri" w:eastAsia="Calibri" w:hAnsi="Calibri" w:cs="Times New Roman"/>
                <w:bCs/>
                <w:iCs/>
                <w:sz w:val="20"/>
                <w:szCs w:val="20"/>
              </w:rPr>
              <w:t xml:space="preserve">Ανάδειξη της αναγκαιότητας για κρατική χορήγηση των παγίων δαπανών όλων των σχολικών μονάδων. </w:t>
            </w:r>
          </w:p>
          <w:p w14:paraId="194BF977" w14:textId="2EF7CFAE" w:rsidR="0052297B" w:rsidRPr="006A1C69" w:rsidRDefault="0052297B" w:rsidP="0052297B">
            <w:pPr>
              <w:ind w:firstLine="142"/>
              <w:jc w:val="both"/>
              <w:rPr>
                <w:rFonts w:ascii="Calibri" w:eastAsia="Calibri" w:hAnsi="Calibri" w:cs="Times New Roman"/>
                <w:bCs/>
                <w:iCs/>
                <w:sz w:val="20"/>
                <w:szCs w:val="20"/>
              </w:rPr>
            </w:pPr>
            <w:r w:rsidRPr="006A1C69">
              <w:rPr>
                <w:rFonts w:ascii="Calibri" w:eastAsia="Calibri" w:hAnsi="Calibri" w:cs="Times New Roman"/>
                <w:bCs/>
                <w:iCs/>
                <w:sz w:val="20"/>
                <w:szCs w:val="20"/>
              </w:rPr>
              <w:t>15.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r w:rsidR="00446578" w:rsidRPr="006A1C69">
              <w:rPr>
                <w:rFonts w:ascii="Calibri" w:eastAsia="Calibri" w:hAnsi="Calibri" w:cs="Times New Roman"/>
                <w:bCs/>
                <w:iCs/>
                <w:sz w:val="20"/>
                <w:szCs w:val="20"/>
              </w:rPr>
              <w:t xml:space="preserve">. </w:t>
            </w:r>
          </w:p>
          <w:p w14:paraId="40EF1D9D" w14:textId="6A178FD3" w:rsidR="00356AA8" w:rsidRPr="006A1C69" w:rsidRDefault="00446578" w:rsidP="00446578">
            <w:pPr>
              <w:ind w:firstLine="142"/>
              <w:jc w:val="both"/>
              <w:rPr>
                <w:rFonts w:ascii="Calibri" w:eastAsia="Calibri" w:hAnsi="Calibri" w:cs="Times New Roman"/>
                <w:bCs/>
                <w:iCs/>
                <w:sz w:val="20"/>
                <w:szCs w:val="20"/>
              </w:rPr>
            </w:pPr>
            <w:r w:rsidRPr="006A1C69">
              <w:rPr>
                <w:rFonts w:ascii="Calibri" w:eastAsia="Calibri" w:hAnsi="Calibri" w:cs="Times New Roman"/>
                <w:bCs/>
                <w:iCs/>
                <w:sz w:val="20"/>
                <w:szCs w:val="20"/>
              </w:rPr>
              <w:t xml:space="preserve">15. Η διαμόρφωση τεκμηριωμένων προτάσεων, τόσο για την ειδική συμπεριληπτική εκπαίδευση, όσο και για την αναδιαμόρφωση διδακτικών διαδικασιών. Η ευρεία κατανόηση της ανάγκης ενίσχυσης των δημόσιων θεσμών ειδικής αγωγής και εκπαίδευσης, των δημόσιων δομών διάγνωσης και υποστήριξης, απολύτως δωρεάν και χωρίς χρήση </w:t>
            </w:r>
            <w:r w:rsidRPr="006A1C69">
              <w:rPr>
                <w:rFonts w:ascii="Calibri" w:eastAsia="Calibri" w:hAnsi="Calibri" w:cs="Times New Roman"/>
                <w:bCs/>
                <w:iCs/>
                <w:sz w:val="20"/>
                <w:szCs w:val="20"/>
                <w:lang w:val="en-US"/>
              </w:rPr>
              <w:t>vouchers</w:t>
            </w:r>
            <w:r w:rsidRPr="006A1C69">
              <w:rPr>
                <w:rFonts w:ascii="Calibri" w:eastAsia="Calibri" w:hAnsi="Calibri" w:cs="Times New Roman"/>
                <w:bCs/>
                <w:iCs/>
                <w:sz w:val="20"/>
                <w:szCs w:val="20"/>
              </w:rPr>
              <w:t>.</w:t>
            </w:r>
          </w:p>
        </w:tc>
      </w:tr>
      <w:tr w:rsidR="007B3313" w:rsidRPr="00A85F0D" w14:paraId="1D1E7FF3" w14:textId="77777777" w:rsidTr="000C787F">
        <w:tc>
          <w:tcPr>
            <w:tcW w:w="1985" w:type="dxa"/>
            <w:vAlign w:val="center"/>
          </w:tcPr>
          <w:p w14:paraId="0208E7DD" w14:textId="77777777" w:rsidR="007B3313" w:rsidRPr="00A85F0D" w:rsidRDefault="007B3313" w:rsidP="00A85F0D">
            <w:pPr>
              <w:ind w:firstLine="142"/>
              <w:rPr>
                <w:rFonts w:asciiTheme="minorHAnsi" w:hAnsiTheme="minorHAnsi" w:cstheme="minorHAnsi"/>
              </w:rPr>
            </w:pPr>
            <w:r w:rsidRPr="006A1C69">
              <w:rPr>
                <w:rFonts w:asciiTheme="minorHAnsi" w:hAnsiTheme="minorHAnsi" w:cstheme="minorHAnsi"/>
                <w:b/>
                <w:bCs/>
                <w:color w:val="FF0000"/>
                <w:sz w:val="22"/>
              </w:rPr>
              <w:lastRenderedPageBreak/>
              <w:t xml:space="preserve">Δυσκολίες που παρουσιάστηκαν </w:t>
            </w:r>
          </w:p>
        </w:tc>
        <w:tc>
          <w:tcPr>
            <w:tcW w:w="8760" w:type="dxa"/>
            <w:gridSpan w:val="4"/>
          </w:tcPr>
          <w:p w14:paraId="2AB3CCA6" w14:textId="77777777" w:rsidR="00106956" w:rsidRPr="006A1C69" w:rsidRDefault="00106956" w:rsidP="00E72728">
            <w:pPr>
              <w:ind w:firstLine="142"/>
              <w:jc w:val="both"/>
              <w:rPr>
                <w:rFonts w:asciiTheme="minorHAnsi" w:eastAsia="Times New Roman" w:hAnsiTheme="minorHAnsi" w:cstheme="minorHAnsi"/>
                <w:sz w:val="20"/>
                <w:szCs w:val="20"/>
                <w:lang w:eastAsia="el-GR"/>
              </w:rPr>
            </w:pPr>
            <w:r w:rsidRPr="006A1C69">
              <w:rPr>
                <w:rFonts w:asciiTheme="minorHAnsi" w:eastAsia="Times New Roman" w:hAnsiTheme="minorHAnsi" w:cstheme="minorHAnsi"/>
                <w:sz w:val="20"/>
                <w:szCs w:val="20"/>
                <w:lang w:eastAsia="el-GR"/>
              </w:rPr>
              <w:t>Οι βασικοί παράγοντες δυσκολίας παραμένουν:</w:t>
            </w:r>
          </w:p>
          <w:p w14:paraId="615D3352" w14:textId="77777777" w:rsidR="0052297B" w:rsidRPr="006A1C69" w:rsidRDefault="0052297B" w:rsidP="0052297B">
            <w:pPr>
              <w:ind w:firstLine="142"/>
              <w:jc w:val="both"/>
              <w:rPr>
                <w:rFonts w:asciiTheme="minorHAnsi" w:eastAsia="Times New Roman" w:hAnsiTheme="minorHAnsi" w:cstheme="minorHAnsi"/>
                <w:sz w:val="20"/>
                <w:szCs w:val="20"/>
                <w:lang w:eastAsia="el-GR"/>
              </w:rPr>
            </w:pPr>
            <w:r w:rsidRPr="006A1C69">
              <w:rPr>
                <w:rFonts w:asciiTheme="minorHAnsi" w:eastAsia="Times New Roman" w:hAnsiTheme="minorHAnsi" w:cstheme="minorHAnsi"/>
                <w:sz w:val="20"/>
                <w:szCs w:val="20"/>
                <w:lang w:eastAsia="el-GR"/>
              </w:rPr>
              <w:t>Η απουσία διαλόγου του Υπουργείου Παιδείας</w:t>
            </w:r>
            <w:r w:rsidRPr="006A1C69">
              <w:rPr>
                <w:rFonts w:asciiTheme="minorHAnsi" w:eastAsia="Calibri" w:hAnsiTheme="minorHAnsi" w:cstheme="minorHAnsi"/>
                <w:sz w:val="20"/>
                <w:szCs w:val="20"/>
              </w:rPr>
              <w:t xml:space="preserve"> με  τον συλλογικό φορέα των εκπαιδευτικών.</w:t>
            </w:r>
            <w:r w:rsidRPr="006A1C69">
              <w:rPr>
                <w:rFonts w:asciiTheme="minorHAnsi" w:eastAsia="Times New Roman" w:hAnsiTheme="minorHAnsi" w:cstheme="minorHAnsi"/>
                <w:sz w:val="20"/>
                <w:szCs w:val="20"/>
                <w:lang w:eastAsia="el-GR"/>
              </w:rPr>
              <w:t xml:space="preserve"> Το γεγονός ότι οι απόψεις και τα αιτήματα του εκπαιδευτικού κλάδου δεν συζητούνται με επιλογή του</w:t>
            </w:r>
            <w:r w:rsidRPr="006A1C69">
              <w:rPr>
                <w:rFonts w:asciiTheme="minorHAnsi" w:eastAsia="Calibri" w:hAnsiTheme="minorHAnsi" w:cstheme="minorHAnsi"/>
                <w:sz w:val="20"/>
                <w:szCs w:val="20"/>
              </w:rPr>
              <w:t xml:space="preserve"> </w:t>
            </w:r>
            <w:r w:rsidRPr="006A1C69">
              <w:rPr>
                <w:rFonts w:asciiTheme="minorHAnsi" w:eastAsia="Times New Roman" w:hAnsiTheme="minorHAnsi" w:cstheme="minorHAnsi"/>
                <w:sz w:val="20"/>
                <w:szCs w:val="20"/>
                <w:lang w:eastAsia="el-GR"/>
              </w:rPr>
              <w:t>Υπουργείου Παιδείας.</w:t>
            </w:r>
          </w:p>
          <w:p w14:paraId="4F86C48D" w14:textId="2E1461A5"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14:paraId="5198A359" w14:textId="67BF6E96" w:rsidR="0052297B" w:rsidRPr="006A1C69" w:rsidRDefault="0052297B" w:rsidP="0052297B">
            <w:pPr>
              <w:pStyle w:val="Web"/>
              <w:spacing w:before="0" w:beforeAutospacing="0" w:after="0" w:afterAutospacing="0"/>
              <w:ind w:firstLine="142"/>
              <w:rPr>
                <w:rFonts w:asciiTheme="minorHAnsi" w:hAnsiTheme="minorHAnsi" w:cs="Calibri"/>
                <w:sz w:val="20"/>
                <w:szCs w:val="20"/>
              </w:rPr>
            </w:pPr>
            <w:r w:rsidRPr="006A1C69">
              <w:rPr>
                <w:rFonts w:asciiTheme="minorHAnsi" w:eastAsia="Calibri" w:hAnsiTheme="minorHAnsi" w:cs="Calibri"/>
                <w:sz w:val="20"/>
                <w:szCs w:val="20"/>
              </w:rPr>
              <w:t>Η έλλειψη ερευνών που να αναδεικνύουν λύσεις και πρακτικές, καθώς και το χάσμα μεταξύ έρευνας και πράξης.</w:t>
            </w:r>
            <w:r w:rsidRPr="006A1C69">
              <w:rPr>
                <w:rFonts w:asciiTheme="minorHAnsi" w:hAnsiTheme="minorHAnsi" w:cs="Calibri"/>
                <w:sz w:val="20"/>
                <w:szCs w:val="20"/>
              </w:rPr>
              <w:t xml:space="preserve"> Η έλλειψη τεκμηριωμένων ερευνητικών δεδομένων και πορισμάτων της πολιτείας για τα ζητήματα των υποδομών.</w:t>
            </w:r>
          </w:p>
          <w:p w14:paraId="2D9F9447" w14:textId="454BA389"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Η έλλειψη δημόσιων και δωρεάν κοινωνικών υπηρεσιών οι οποίες να στηρίζουν τα παιδιά με αναπηρίες/ειδικές εκπαιδευτικές ανάγκες και τις οικογένειές τους.</w:t>
            </w:r>
          </w:p>
          <w:p w14:paraId="002F476B" w14:textId="77777777"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Οι πλατφόρμες καταγγελιών που διασπούν τη συνεργασία στη σχολική κοινότητα, προωθώντας τον «κοινωνικό αυτοματισμό».</w:t>
            </w:r>
          </w:p>
          <w:p w14:paraId="30D38074" w14:textId="77777777"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Η έλλειψη κοινωνικών υπηρεσιών και υποστηρικτικών δομών με ουσιαστική παρέμβαση στα ζητήματα πρόληψης και υποστήριξης.</w:t>
            </w:r>
          </w:p>
          <w:p w14:paraId="3CF3BEE7" w14:textId="77777777" w:rsidR="0052297B" w:rsidRPr="006A1C69" w:rsidRDefault="0052297B" w:rsidP="0052297B">
            <w:pPr>
              <w:ind w:firstLine="142"/>
              <w:jc w:val="both"/>
              <w:rPr>
                <w:rFonts w:asciiTheme="minorHAnsi" w:hAnsiTheme="minorHAnsi" w:cs="Calibri"/>
                <w:sz w:val="20"/>
                <w:szCs w:val="20"/>
              </w:rPr>
            </w:pPr>
            <w:r w:rsidRPr="006A1C69">
              <w:rPr>
                <w:rFonts w:asciiTheme="minorHAnsi" w:hAnsiTheme="minorHAnsi" w:cs="Calibri"/>
                <w:sz w:val="20"/>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6DEF8732" w14:textId="77777777" w:rsidR="0052297B" w:rsidRPr="006A1C69" w:rsidRDefault="0052297B" w:rsidP="0052297B">
            <w:pPr>
              <w:pStyle w:val="Web"/>
              <w:spacing w:before="0" w:beforeAutospacing="0" w:after="0" w:afterAutospacing="0"/>
              <w:ind w:firstLine="142"/>
              <w:rPr>
                <w:rFonts w:asciiTheme="minorHAnsi" w:hAnsiTheme="minorHAnsi" w:cs="Calibri"/>
                <w:sz w:val="20"/>
                <w:szCs w:val="20"/>
              </w:rPr>
            </w:pPr>
            <w:r w:rsidRPr="006A1C69">
              <w:rPr>
                <w:rFonts w:asciiTheme="minorHAnsi" w:hAnsiTheme="minorHAnsi" w:cs="Calibri"/>
                <w:sz w:val="20"/>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w:t>
            </w:r>
            <w:r w:rsidRPr="006A1C69">
              <w:rPr>
                <w:rFonts w:ascii="Calibri" w:hAnsi="Calibri" w:cs="Calibri"/>
                <w:sz w:val="20"/>
                <w:szCs w:val="20"/>
              </w:rPr>
              <w:t xml:space="preserve"> </w:t>
            </w:r>
            <w:r w:rsidRPr="006A1C69">
              <w:rPr>
                <w:rFonts w:asciiTheme="minorHAnsi" w:hAnsiTheme="minorHAnsi" w:cs="Calibri"/>
                <w:sz w:val="20"/>
                <w:szCs w:val="20"/>
              </w:rPr>
              <w:t>Η κατάργηση των Σχολικών Επιτροπών. Η</w:t>
            </w:r>
            <w:r w:rsidRPr="006A1C69">
              <w:rPr>
                <w:rFonts w:ascii="Calibri" w:eastAsia="Calibri" w:hAnsi="Calibri" w:cs="Calibri"/>
                <w:sz w:val="20"/>
                <w:szCs w:val="20"/>
                <w:lang w:eastAsia="en-US"/>
              </w:rPr>
              <w:t xml:space="preserve"> </w:t>
            </w:r>
            <w:r w:rsidRPr="006A1C69">
              <w:rPr>
                <w:rFonts w:asciiTheme="minorHAnsi" w:hAnsiTheme="minorHAnsi" w:cs="Calibri"/>
                <w:sz w:val="20"/>
                <w:szCs w:val="20"/>
              </w:rPr>
              <w:t>θεσμική απαξίωση των Κ.Ε.ΠΕ.Α.</w:t>
            </w:r>
          </w:p>
          <w:p w14:paraId="5B1CA26B" w14:textId="77777777" w:rsidR="0052297B" w:rsidRPr="006A1C69" w:rsidRDefault="0052297B" w:rsidP="0052297B">
            <w:pPr>
              <w:pStyle w:val="Web"/>
              <w:spacing w:before="0" w:beforeAutospacing="0" w:after="0" w:afterAutospacing="0"/>
              <w:ind w:firstLine="142"/>
              <w:rPr>
                <w:rFonts w:asciiTheme="minorHAnsi" w:hAnsiTheme="minorHAnsi" w:cs="Calibri"/>
                <w:sz w:val="20"/>
                <w:szCs w:val="20"/>
              </w:rPr>
            </w:pPr>
            <w:r w:rsidRPr="006A1C69">
              <w:rPr>
                <w:rFonts w:asciiTheme="minorHAnsi" w:hAnsiTheme="minorHAnsi" w:cs="Calibri"/>
                <w:sz w:val="20"/>
                <w:szCs w:val="20"/>
              </w:rPr>
              <w:t>Η κατάργηση των κρατικών Οργανισμών για τις υποδομές των σχολείων.</w:t>
            </w:r>
          </w:p>
          <w:p w14:paraId="748FB9EF" w14:textId="77777777" w:rsidR="0052297B" w:rsidRPr="006A1C69" w:rsidRDefault="0052297B" w:rsidP="0052297B">
            <w:pPr>
              <w:pStyle w:val="Web"/>
              <w:spacing w:before="0" w:beforeAutospacing="0" w:after="0" w:afterAutospacing="0"/>
              <w:ind w:firstLine="142"/>
              <w:jc w:val="both"/>
              <w:rPr>
                <w:rFonts w:asciiTheme="minorHAnsi" w:hAnsiTheme="minorHAnsi" w:cs="Calibri"/>
                <w:sz w:val="20"/>
                <w:szCs w:val="20"/>
              </w:rPr>
            </w:pPr>
            <w:r w:rsidRPr="006A1C69">
              <w:rPr>
                <w:rFonts w:asciiTheme="minorHAnsi" w:hAnsiTheme="minorHAnsi" w:cs="Calibri"/>
                <w:sz w:val="20"/>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14:paraId="629EC7E4" w14:textId="77777777" w:rsidR="0052297B" w:rsidRPr="006A1C69" w:rsidRDefault="0052297B" w:rsidP="0052297B">
            <w:pPr>
              <w:pStyle w:val="Web"/>
              <w:spacing w:before="0" w:beforeAutospacing="0" w:after="0" w:afterAutospacing="0"/>
              <w:ind w:firstLine="142"/>
              <w:jc w:val="both"/>
              <w:rPr>
                <w:rFonts w:asciiTheme="minorHAnsi" w:hAnsiTheme="minorHAnsi" w:cs="Calibri"/>
                <w:sz w:val="20"/>
                <w:szCs w:val="20"/>
              </w:rPr>
            </w:pPr>
            <w:r w:rsidRPr="006A1C69">
              <w:rPr>
                <w:rFonts w:asciiTheme="minorHAnsi" w:hAnsiTheme="minorHAnsi" w:cs="Calibri"/>
                <w:sz w:val="20"/>
                <w:szCs w:val="20"/>
              </w:rPr>
              <w:t>Η έλλειψη χρόνου για παιδαγωγικές συνεδριάσεις.</w:t>
            </w:r>
          </w:p>
          <w:p w14:paraId="00676387" w14:textId="77777777" w:rsidR="0052297B" w:rsidRPr="006A1C69" w:rsidRDefault="0052297B" w:rsidP="0052297B">
            <w:pPr>
              <w:pStyle w:val="Web"/>
              <w:spacing w:before="0" w:beforeAutospacing="0" w:after="0" w:afterAutospacing="0"/>
              <w:ind w:firstLine="142"/>
              <w:jc w:val="both"/>
              <w:rPr>
                <w:rFonts w:asciiTheme="minorHAnsi" w:hAnsiTheme="minorHAnsi" w:cs="Calibri"/>
                <w:sz w:val="20"/>
                <w:szCs w:val="20"/>
              </w:rPr>
            </w:pPr>
            <w:r w:rsidRPr="006A1C69">
              <w:rPr>
                <w:rFonts w:asciiTheme="minorHAnsi" w:hAnsiTheme="minorHAnsi" w:cs="Calibri"/>
                <w:sz w:val="20"/>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4B87358F" w14:textId="1961E286" w:rsidR="00E72728" w:rsidRPr="006A1C69" w:rsidRDefault="0052297B" w:rsidP="0052297B">
            <w:pPr>
              <w:pStyle w:val="Web"/>
              <w:spacing w:before="0" w:beforeAutospacing="0" w:after="0" w:afterAutospacing="0"/>
              <w:ind w:firstLine="142"/>
              <w:jc w:val="both"/>
              <w:rPr>
                <w:rFonts w:asciiTheme="minorHAnsi" w:hAnsiTheme="minorHAnsi" w:cstheme="minorHAnsi"/>
                <w:b/>
                <w:bCs/>
                <w:i/>
                <w:iCs/>
                <w:sz w:val="20"/>
                <w:szCs w:val="20"/>
              </w:rPr>
            </w:pPr>
            <w:r w:rsidRPr="006A1C69">
              <w:rPr>
                <w:rFonts w:asciiTheme="minorHAnsi" w:hAnsiTheme="minorHAnsi" w:cs="Calibri"/>
                <w:sz w:val="20"/>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14:paraId="361F4E51" w14:textId="3740464F" w:rsidR="0052297B" w:rsidRDefault="0052297B" w:rsidP="00A85F0D">
      <w:pPr>
        <w:ind w:firstLine="142"/>
        <w:rPr>
          <w:rFonts w:asciiTheme="minorHAnsi" w:hAnsiTheme="minorHAnsi" w:cstheme="minorHAnsi"/>
          <w:sz w:val="24"/>
          <w:szCs w:val="24"/>
        </w:rPr>
      </w:pPr>
    </w:p>
    <w:p w14:paraId="37D61506" w14:textId="77777777" w:rsidR="0052297B" w:rsidRDefault="0052297B">
      <w:pPr>
        <w:rPr>
          <w:rFonts w:asciiTheme="minorHAnsi" w:hAnsiTheme="minorHAnsi" w:cstheme="minorHAnsi"/>
          <w:sz w:val="24"/>
          <w:szCs w:val="24"/>
        </w:rPr>
      </w:pPr>
      <w:r>
        <w:rPr>
          <w:rFonts w:asciiTheme="minorHAnsi" w:hAnsiTheme="minorHAnsi" w:cstheme="minorHAnsi"/>
          <w:sz w:val="24"/>
          <w:szCs w:val="24"/>
        </w:rPr>
        <w:br w:type="page"/>
      </w:r>
    </w:p>
    <w:p w14:paraId="265F760B" w14:textId="77777777" w:rsidR="001F1601" w:rsidRPr="00A85F0D" w:rsidRDefault="001F1601" w:rsidP="00A85F0D">
      <w:pPr>
        <w:ind w:firstLine="142"/>
        <w:rPr>
          <w:rFonts w:asciiTheme="minorHAnsi" w:hAnsiTheme="minorHAnsi" w:cstheme="minorHAnsi"/>
          <w:sz w:val="24"/>
          <w:szCs w:val="24"/>
        </w:rPr>
      </w:pPr>
    </w:p>
    <w:tbl>
      <w:tblPr>
        <w:tblStyle w:val="a8"/>
        <w:tblW w:w="0" w:type="auto"/>
        <w:tblInd w:w="-5" w:type="dxa"/>
        <w:tblLayout w:type="fixed"/>
        <w:tblLook w:val="04A0" w:firstRow="1" w:lastRow="0" w:firstColumn="1" w:lastColumn="0" w:noHBand="0" w:noVBand="1"/>
      </w:tblPr>
      <w:tblGrid>
        <w:gridCol w:w="1701"/>
        <w:gridCol w:w="7230"/>
        <w:gridCol w:w="1814"/>
      </w:tblGrid>
      <w:tr w:rsidR="00095748" w:rsidRPr="00A85F0D" w14:paraId="3DB470F1" w14:textId="77777777" w:rsidTr="00C903B3">
        <w:trPr>
          <w:trHeight w:val="380"/>
        </w:trPr>
        <w:tc>
          <w:tcPr>
            <w:tcW w:w="1701" w:type="dxa"/>
            <w:vMerge w:val="restart"/>
            <w:vAlign w:val="center"/>
          </w:tcPr>
          <w:p w14:paraId="6A0C4660" w14:textId="77777777" w:rsidR="00095748" w:rsidRPr="00A85F0D" w:rsidRDefault="001F1601" w:rsidP="00A85F0D">
            <w:pPr>
              <w:ind w:firstLine="142"/>
              <w:rPr>
                <w:rFonts w:asciiTheme="minorHAnsi" w:hAnsiTheme="minorHAnsi" w:cstheme="minorHAnsi"/>
              </w:rPr>
            </w:pPr>
            <w:r w:rsidRPr="00A85F0D">
              <w:rPr>
                <w:rFonts w:asciiTheme="minorHAnsi" w:hAnsiTheme="minorHAnsi" w:cstheme="minorHAnsi"/>
              </w:rPr>
              <w:br w:type="page"/>
            </w:r>
            <w:r w:rsidR="00095748" w:rsidRPr="00A85F0D">
              <w:rPr>
                <w:rFonts w:asciiTheme="minorHAnsi" w:hAnsiTheme="minorHAnsi" w:cstheme="minorHAnsi"/>
                <w:noProof/>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A85F0D" w:rsidRDefault="00095748" w:rsidP="00A85F0D">
            <w:pPr>
              <w:pStyle w:val="Web"/>
              <w:spacing w:before="0" w:beforeAutospacing="0" w:after="0" w:afterAutospacing="0"/>
              <w:ind w:firstLine="142"/>
              <w:rPr>
                <w:rFonts w:asciiTheme="minorHAnsi" w:hAnsiTheme="minorHAnsi" w:cstheme="minorHAnsi"/>
                <w:b/>
                <w:bCs/>
                <w:sz w:val="22"/>
              </w:rPr>
            </w:pPr>
            <w:r w:rsidRPr="00A85F0D">
              <w:rPr>
                <w:rFonts w:asciiTheme="minorHAnsi" w:hAnsiTheme="minorHAnsi" w:cstheme="minorHAnsi"/>
                <w:b/>
                <w:bCs/>
                <w:sz w:val="22"/>
              </w:rPr>
              <w:t xml:space="preserve">Ανάδειξη Πρακτικών και προτάσεις για αξιοποίησή τους </w:t>
            </w:r>
          </w:p>
          <w:p w14:paraId="16F20EA7" w14:textId="77777777" w:rsidR="00F0358C" w:rsidRPr="00F0358C" w:rsidRDefault="00095748" w:rsidP="00A85F0D">
            <w:pPr>
              <w:pStyle w:val="Web"/>
              <w:spacing w:before="0" w:beforeAutospacing="0" w:after="0" w:afterAutospacing="0"/>
              <w:ind w:firstLine="142"/>
              <w:rPr>
                <w:rFonts w:asciiTheme="minorHAnsi" w:hAnsiTheme="minorHAnsi" w:cstheme="minorHAnsi"/>
                <w:b/>
                <w:bCs/>
                <w:color w:val="FF0000"/>
                <w:sz w:val="22"/>
                <w:u w:val="single"/>
              </w:rPr>
            </w:pPr>
            <w:r w:rsidRPr="00A85F0D">
              <w:rPr>
                <w:rFonts w:asciiTheme="minorHAnsi" w:hAnsiTheme="minorHAnsi" w:cstheme="minorHAnsi"/>
                <w:b/>
                <w:bCs/>
                <w:color w:val="FF0000"/>
                <w:sz w:val="22"/>
              </w:rPr>
              <w:t>Επιλέγετε μόνο τους άξονες που έχουν δηλωθεί από τη σχολική μονάδα (</w:t>
            </w:r>
            <w:r w:rsidRPr="00A85F0D">
              <w:rPr>
                <w:rFonts w:asciiTheme="minorHAnsi" w:hAnsiTheme="minorHAnsi" w:cstheme="minorHAnsi"/>
                <w:b/>
                <w:bCs/>
                <w:color w:val="FF0000"/>
                <w:sz w:val="22"/>
                <w:u w:val="single"/>
              </w:rPr>
              <w:t>βγαίνουν αυτόματα</w:t>
            </w:r>
            <w:r w:rsidR="00F0358C" w:rsidRPr="00F0358C">
              <w:rPr>
                <w:rFonts w:asciiTheme="minorHAnsi" w:hAnsiTheme="minorHAnsi" w:cstheme="minorHAnsi"/>
                <w:b/>
                <w:bCs/>
                <w:color w:val="FF0000"/>
                <w:sz w:val="22"/>
                <w:u w:val="single"/>
              </w:rPr>
              <w:t>.</w:t>
            </w:r>
          </w:p>
          <w:p w14:paraId="0F67FC13" w14:textId="676BDD50" w:rsidR="00095748" w:rsidRPr="00A85F0D" w:rsidRDefault="00F0358C" w:rsidP="00A85F0D">
            <w:pPr>
              <w:pStyle w:val="Web"/>
              <w:spacing w:before="0" w:beforeAutospacing="0" w:after="0" w:afterAutospacing="0"/>
              <w:ind w:firstLine="142"/>
              <w:rPr>
                <w:rFonts w:asciiTheme="minorHAnsi" w:hAnsiTheme="minorHAnsi" w:cstheme="minorHAnsi"/>
              </w:rPr>
            </w:pPr>
            <w:r>
              <w:rPr>
                <w:rFonts w:asciiTheme="minorHAnsi" w:hAnsiTheme="minorHAnsi" w:cstheme="minorHAnsi"/>
                <w:b/>
                <w:bCs/>
                <w:color w:val="FF0000"/>
                <w:sz w:val="22"/>
                <w:u w:val="single"/>
              </w:rPr>
              <w:t xml:space="preserve">Εδώ είναι σημειωμένοι με </w:t>
            </w:r>
            <w:r w:rsidRPr="00F0358C">
              <w:rPr>
                <w:rFonts w:asciiTheme="minorHAnsi" w:hAnsiTheme="minorHAnsi" w:cstheme="minorHAnsi"/>
                <w:b/>
                <w:bCs/>
                <w:color w:val="00B050"/>
                <w:sz w:val="22"/>
                <w:u w:val="single"/>
              </w:rPr>
              <w:t>πράσινο</w:t>
            </w:r>
            <w:r>
              <w:rPr>
                <w:rFonts w:asciiTheme="minorHAnsi" w:hAnsiTheme="minorHAnsi" w:cstheme="minorHAnsi"/>
                <w:b/>
                <w:bCs/>
                <w:color w:val="FF0000"/>
                <w:sz w:val="22"/>
                <w:u w:val="single"/>
              </w:rPr>
              <w:t xml:space="preserve"> χρώμα για να κάνετε σύγκριση – επαλήθευση του άξονα</w:t>
            </w:r>
            <w:r w:rsidR="00095748" w:rsidRPr="00A85F0D">
              <w:rPr>
                <w:rFonts w:asciiTheme="minorHAnsi" w:hAnsiTheme="minorHAnsi" w:cstheme="minorHAnsi"/>
                <w:b/>
                <w:bCs/>
                <w:color w:val="FF0000"/>
              </w:rPr>
              <w:t>)</w:t>
            </w:r>
          </w:p>
        </w:tc>
        <w:tc>
          <w:tcPr>
            <w:tcW w:w="7230" w:type="dxa"/>
            <w:vAlign w:val="center"/>
          </w:tcPr>
          <w:p w14:paraId="233E1921" w14:textId="77777777" w:rsidR="00095748" w:rsidRPr="00A85F0D" w:rsidRDefault="00095748" w:rsidP="00A85F0D">
            <w:pPr>
              <w:ind w:firstLine="142"/>
              <w:jc w:val="center"/>
              <w:rPr>
                <w:rFonts w:asciiTheme="minorHAnsi" w:hAnsiTheme="minorHAnsi" w:cstheme="minorHAnsi"/>
                <w:b/>
                <w:bCs/>
                <w:iCs/>
              </w:rPr>
            </w:pPr>
            <w:r w:rsidRPr="00A85F0D">
              <w:rPr>
                <w:rFonts w:asciiTheme="minorHAnsi" w:hAnsiTheme="minorHAnsi" w:cstheme="minorHAnsi"/>
                <w:b/>
                <w:bCs/>
                <w:iCs/>
              </w:rPr>
              <w:t>ΑΞΟΝΑΣ /ΣΧΕΔΙΟ ΔΡΑΣΗΣ</w:t>
            </w:r>
            <w:r w:rsidR="00C71AAF" w:rsidRPr="00A85F0D">
              <w:rPr>
                <w:rFonts w:asciiTheme="minorHAnsi" w:hAnsiTheme="minorHAnsi" w:cstheme="minorHAnsi"/>
                <w:b/>
                <w:bCs/>
                <w:iCs/>
              </w:rPr>
              <w:t xml:space="preserve"> (</w:t>
            </w:r>
            <w:r w:rsidR="008C7386" w:rsidRPr="00A85F0D">
              <w:rPr>
                <w:rFonts w:asciiTheme="minorHAnsi" w:hAnsiTheme="minorHAnsi" w:cstheme="minorHAnsi"/>
                <w:b/>
                <w:bCs/>
                <w:iCs/>
                <w:color w:val="FF0000"/>
              </w:rPr>
              <w:t>ΑΥΤΟ</w:t>
            </w:r>
            <w:r w:rsidR="00C71AAF" w:rsidRPr="00A85F0D">
              <w:rPr>
                <w:rFonts w:asciiTheme="minorHAnsi" w:hAnsiTheme="minorHAnsi" w:cstheme="minorHAnsi"/>
                <w:b/>
                <w:bCs/>
                <w:iCs/>
                <w:color w:val="FF0000"/>
              </w:rPr>
              <w:t>ΜΑΤΑ</w:t>
            </w:r>
            <w:r w:rsidR="00C71AAF" w:rsidRPr="00A85F0D">
              <w:rPr>
                <w:rFonts w:asciiTheme="minorHAnsi" w:hAnsiTheme="minorHAnsi" w:cstheme="minorHAnsi"/>
                <w:b/>
                <w:bCs/>
                <w:iCs/>
              </w:rPr>
              <w:t>)</w:t>
            </w:r>
          </w:p>
        </w:tc>
        <w:tc>
          <w:tcPr>
            <w:tcW w:w="1814" w:type="dxa"/>
            <w:vAlign w:val="center"/>
          </w:tcPr>
          <w:p w14:paraId="2056D19E" w14:textId="77777777" w:rsidR="00095748" w:rsidRPr="00A85F0D" w:rsidRDefault="00095748" w:rsidP="00A85F0D">
            <w:pPr>
              <w:ind w:firstLine="142"/>
              <w:jc w:val="center"/>
              <w:rPr>
                <w:rFonts w:asciiTheme="minorHAnsi" w:hAnsiTheme="minorHAnsi" w:cstheme="minorHAnsi"/>
                <w:b/>
                <w:bCs/>
                <w:iCs/>
              </w:rPr>
            </w:pPr>
            <w:r w:rsidRPr="00EC35F7">
              <w:rPr>
                <w:rFonts w:asciiTheme="minorHAnsi" w:hAnsiTheme="minorHAnsi" w:cstheme="minorHAnsi"/>
                <w:b/>
                <w:bCs/>
                <w:iCs/>
                <w:color w:val="FF0000"/>
                <w:lang w:val="en-US"/>
              </w:rPr>
              <w:t>url (</w:t>
            </w:r>
            <w:r w:rsidRPr="00EC35F7">
              <w:rPr>
                <w:rFonts w:asciiTheme="minorHAnsi" w:hAnsiTheme="minorHAnsi" w:cstheme="minorHAnsi"/>
                <w:b/>
                <w:bCs/>
                <w:iCs/>
                <w:color w:val="FF0000"/>
              </w:rPr>
              <w:t>σύνδεσμος</w:t>
            </w:r>
          </w:p>
        </w:tc>
      </w:tr>
      <w:tr w:rsidR="00095748" w:rsidRPr="00A85F0D" w14:paraId="0FAADD99" w14:textId="77777777" w:rsidTr="00C903B3">
        <w:trPr>
          <w:trHeight w:val="380"/>
        </w:trPr>
        <w:tc>
          <w:tcPr>
            <w:tcW w:w="1701" w:type="dxa"/>
            <w:vMerge/>
            <w:vAlign w:val="center"/>
          </w:tcPr>
          <w:p w14:paraId="4E5D9F86" w14:textId="77777777" w:rsidR="00095748" w:rsidRPr="00A85F0D" w:rsidRDefault="00095748" w:rsidP="00A85F0D">
            <w:pPr>
              <w:ind w:firstLine="142"/>
              <w:rPr>
                <w:rFonts w:asciiTheme="minorHAnsi" w:hAnsiTheme="minorHAnsi" w:cstheme="minorHAnsi"/>
              </w:rPr>
            </w:pPr>
          </w:p>
        </w:tc>
        <w:tc>
          <w:tcPr>
            <w:tcW w:w="7230" w:type="dxa"/>
            <w:vAlign w:val="center"/>
          </w:tcPr>
          <w:p w14:paraId="3A5E976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1EAC5FDF" w14:textId="59E3187E" w:rsidR="00095748"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1814" w:type="dxa"/>
            <w:vAlign w:val="center"/>
          </w:tcPr>
          <w:p w14:paraId="55E6BB43" w14:textId="2A4E87DC" w:rsidR="00095748" w:rsidRPr="00F0358C" w:rsidRDefault="002B4853" w:rsidP="00A85F0D">
            <w:pPr>
              <w:ind w:firstLine="142"/>
              <w:rPr>
                <w:rFonts w:asciiTheme="minorHAnsi" w:eastAsia="Calibri" w:hAnsiTheme="minorHAnsi" w:cstheme="minorHAnsi"/>
                <w:sz w:val="20"/>
                <w:szCs w:val="18"/>
              </w:rPr>
            </w:pPr>
            <w:hyperlink r:id="rId59" w:history="1">
              <w:r w:rsidR="00F0358C" w:rsidRPr="00F0358C">
                <w:rPr>
                  <w:rStyle w:val="-"/>
                  <w:rFonts w:asciiTheme="minorHAnsi" w:eastAsia="Calibri" w:hAnsiTheme="minorHAnsi" w:cstheme="minorHAnsi"/>
                  <w:sz w:val="20"/>
                  <w:szCs w:val="18"/>
                </w:rPr>
                <w:t>https://doe.gr/syllogi-keimenon-2026/</w:t>
              </w:r>
            </w:hyperlink>
            <w:r w:rsidR="00F0358C" w:rsidRPr="00F0358C">
              <w:rPr>
                <w:rFonts w:asciiTheme="minorHAnsi" w:eastAsia="Calibri" w:hAnsiTheme="minorHAnsi" w:cstheme="minorHAnsi"/>
                <w:sz w:val="20"/>
                <w:szCs w:val="18"/>
              </w:rPr>
              <w:t xml:space="preserve"> </w:t>
            </w:r>
          </w:p>
        </w:tc>
      </w:tr>
      <w:tr w:rsidR="001F1601" w:rsidRPr="00A85F0D" w14:paraId="58619296" w14:textId="77777777" w:rsidTr="00C903B3">
        <w:trPr>
          <w:trHeight w:val="380"/>
        </w:trPr>
        <w:tc>
          <w:tcPr>
            <w:tcW w:w="1701" w:type="dxa"/>
            <w:vMerge/>
            <w:vAlign w:val="center"/>
          </w:tcPr>
          <w:p w14:paraId="2903EB69" w14:textId="77777777" w:rsidR="001F1601" w:rsidRPr="00A85F0D" w:rsidRDefault="001F1601" w:rsidP="00A85F0D">
            <w:pPr>
              <w:ind w:firstLine="142"/>
              <w:rPr>
                <w:rFonts w:asciiTheme="minorHAnsi" w:hAnsiTheme="minorHAnsi" w:cstheme="minorHAnsi"/>
              </w:rPr>
            </w:pPr>
          </w:p>
        </w:tc>
        <w:tc>
          <w:tcPr>
            <w:tcW w:w="7230" w:type="dxa"/>
            <w:vAlign w:val="center"/>
          </w:tcPr>
          <w:p w14:paraId="644292C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συζήτηση, κριτική αποτίμηση των επιπτώσεων του δημογραφικού προβλήματος.</w:t>
            </w:r>
          </w:p>
          <w:p w14:paraId="1AD8D7B0" w14:textId="6906A91F" w:rsidR="001F1601" w:rsidRPr="00F0358C" w:rsidRDefault="00F0358C" w:rsidP="00F0358C">
            <w:pPr>
              <w:jc w:val="both"/>
              <w:rPr>
                <w:rFonts w:ascii="Calibri" w:eastAsia="Calibri" w:hAnsi="Calibri" w:cs="Times New Roman"/>
                <w:bCs/>
                <w:color w:val="00B050"/>
                <w:sz w:val="20"/>
                <w:szCs w:val="20"/>
              </w:rPr>
            </w:pPr>
            <w:r w:rsidRPr="00F0358C">
              <w:rPr>
                <w:rFonts w:ascii="Calibri" w:eastAsia="Times New Roman" w:hAnsi="Calibri" w:cs="Calibri"/>
                <w:color w:val="00B050"/>
                <w:sz w:val="18"/>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1814" w:type="dxa"/>
            <w:vAlign w:val="center"/>
          </w:tcPr>
          <w:p w14:paraId="0BD7298C" w14:textId="26CC3E94" w:rsidR="001F1601" w:rsidRPr="00F0358C" w:rsidRDefault="002B4853" w:rsidP="00A85F0D">
            <w:pPr>
              <w:ind w:firstLine="142"/>
              <w:rPr>
                <w:rFonts w:asciiTheme="minorHAnsi" w:eastAsia="Calibri" w:hAnsiTheme="minorHAnsi" w:cstheme="minorHAnsi"/>
                <w:sz w:val="20"/>
              </w:rPr>
            </w:pPr>
            <w:hyperlink r:id="rId60"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6DBCC837" w14:textId="77777777" w:rsidTr="00C903B3">
        <w:trPr>
          <w:trHeight w:val="380"/>
        </w:trPr>
        <w:tc>
          <w:tcPr>
            <w:tcW w:w="1701" w:type="dxa"/>
            <w:vMerge/>
            <w:vAlign w:val="center"/>
          </w:tcPr>
          <w:p w14:paraId="32415D35" w14:textId="77777777" w:rsidR="001F1601" w:rsidRPr="00A85F0D" w:rsidRDefault="001F1601" w:rsidP="00A85F0D">
            <w:pPr>
              <w:ind w:firstLine="142"/>
              <w:rPr>
                <w:rFonts w:asciiTheme="minorHAnsi" w:hAnsiTheme="minorHAnsi" w:cstheme="minorHAnsi"/>
              </w:rPr>
            </w:pPr>
          </w:p>
        </w:tc>
        <w:tc>
          <w:tcPr>
            <w:tcW w:w="7230" w:type="dxa"/>
            <w:vAlign w:val="center"/>
          </w:tcPr>
          <w:p w14:paraId="3010E1E1"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12B63927"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επίδρασης του κοινωνικού πλαισίου στο εσωτερικό της εκπαιδευτικής διαδικασίας.</w:t>
            </w:r>
          </w:p>
          <w:p w14:paraId="10A1967E" w14:textId="73BB3A6C"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1814" w:type="dxa"/>
            <w:vAlign w:val="center"/>
          </w:tcPr>
          <w:p w14:paraId="22172A41" w14:textId="7B4FA5FC" w:rsidR="001F1601" w:rsidRPr="00F0358C" w:rsidRDefault="002B4853" w:rsidP="00A85F0D">
            <w:pPr>
              <w:ind w:firstLine="142"/>
              <w:rPr>
                <w:rFonts w:asciiTheme="minorHAnsi" w:eastAsia="Calibri" w:hAnsiTheme="minorHAnsi" w:cstheme="minorHAnsi"/>
                <w:sz w:val="20"/>
              </w:rPr>
            </w:pPr>
            <w:hyperlink r:id="rId61"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0700E368" w14:textId="77777777" w:rsidTr="00C903B3">
        <w:trPr>
          <w:trHeight w:val="380"/>
        </w:trPr>
        <w:tc>
          <w:tcPr>
            <w:tcW w:w="1701" w:type="dxa"/>
            <w:vMerge/>
            <w:vAlign w:val="center"/>
          </w:tcPr>
          <w:p w14:paraId="7E59E68E" w14:textId="77777777" w:rsidR="001F1601" w:rsidRPr="00A85F0D" w:rsidRDefault="001F1601" w:rsidP="00A85F0D">
            <w:pPr>
              <w:ind w:firstLine="142"/>
              <w:rPr>
                <w:rFonts w:asciiTheme="minorHAnsi" w:hAnsiTheme="minorHAnsi" w:cstheme="minorHAnsi"/>
              </w:rPr>
            </w:pPr>
          </w:p>
        </w:tc>
        <w:tc>
          <w:tcPr>
            <w:tcW w:w="7230" w:type="dxa"/>
            <w:vAlign w:val="center"/>
          </w:tcPr>
          <w:p w14:paraId="0713260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9EECA19" w14:textId="3D70BB11" w:rsidR="001F1601" w:rsidRPr="00F0358C" w:rsidRDefault="00F0358C" w:rsidP="00F0358C">
            <w:pPr>
              <w:shd w:val="clear" w:color="auto" w:fill="FFFFFF"/>
              <w:tabs>
                <w:tab w:val="left" w:pos="284"/>
              </w:tabs>
              <w:adjustRightInd w:val="0"/>
              <w:ind w:right="-109" w:firstLine="14"/>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1814" w:type="dxa"/>
            <w:vAlign w:val="center"/>
          </w:tcPr>
          <w:p w14:paraId="38CC0C4E" w14:textId="39782ACB" w:rsidR="001F1601" w:rsidRPr="00F0358C" w:rsidRDefault="002B4853" w:rsidP="00A85F0D">
            <w:pPr>
              <w:ind w:firstLine="142"/>
              <w:rPr>
                <w:rFonts w:asciiTheme="minorHAnsi" w:eastAsia="Calibri" w:hAnsiTheme="minorHAnsi" w:cstheme="minorHAnsi"/>
                <w:sz w:val="20"/>
              </w:rPr>
            </w:pPr>
            <w:hyperlink r:id="rId62"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1F1601" w:rsidRPr="00A85F0D" w14:paraId="538D33C8" w14:textId="77777777" w:rsidTr="00C903B3">
        <w:trPr>
          <w:trHeight w:val="380"/>
        </w:trPr>
        <w:tc>
          <w:tcPr>
            <w:tcW w:w="1701" w:type="dxa"/>
            <w:vMerge/>
            <w:vAlign w:val="center"/>
          </w:tcPr>
          <w:p w14:paraId="4820C2CE" w14:textId="77777777" w:rsidR="001F1601" w:rsidRPr="00A85F0D" w:rsidRDefault="001F1601" w:rsidP="00A85F0D">
            <w:pPr>
              <w:ind w:firstLine="142"/>
              <w:rPr>
                <w:rFonts w:asciiTheme="minorHAnsi" w:hAnsiTheme="minorHAnsi" w:cstheme="minorHAnsi"/>
              </w:rPr>
            </w:pPr>
          </w:p>
        </w:tc>
        <w:tc>
          <w:tcPr>
            <w:tcW w:w="7230" w:type="dxa"/>
            <w:vAlign w:val="center"/>
          </w:tcPr>
          <w:p w14:paraId="78C3BBD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Διερεύνηση και συζήτηση για τις προϋποθέσεις ανάπτυξης ουσιαστικών σχέσεων εντός της εκπαιδευτικής κοινότητας. </w:t>
            </w:r>
          </w:p>
          <w:p w14:paraId="080A989A"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τις θεσμοθετημένες μορφές συνεργασίας και επικοινωνίας, ιδιαίτερα για το ρόλο του Σχολικού Συμβουλίου.</w:t>
            </w:r>
          </w:p>
          <w:p w14:paraId="198D0FE8"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Συζήτηση για τη θεσμική και νομική διασφάλιση των εκπαιδευτικών κατά την άσκηση του έργου τους</w:t>
            </w:r>
          </w:p>
          <w:p w14:paraId="2BDE3141" w14:textId="53A80774" w:rsidR="001F1601" w:rsidRPr="00F0358C" w:rsidRDefault="00F0358C" w:rsidP="00F0358C">
            <w:pPr>
              <w:ind w:firstLine="142"/>
              <w:jc w:val="both"/>
              <w:rPr>
                <w:rFonts w:asciiTheme="minorHAnsi" w:eastAsia="Times New Roman" w:hAnsiTheme="minorHAnsi" w:cstheme="minorHAnsi"/>
                <w:color w:val="00B050"/>
                <w:sz w:val="22"/>
                <w:szCs w:val="22"/>
                <w:lang w:eastAsia="el-GR"/>
              </w:rPr>
            </w:pPr>
            <w:r w:rsidRPr="00F0358C">
              <w:rPr>
                <w:rFonts w:ascii="Calibri" w:eastAsia="Times New Roman" w:hAnsi="Calibri" w:cs="Calibri"/>
                <w:color w:val="00B050"/>
                <w:sz w:val="18"/>
                <w:szCs w:val="16"/>
                <w:lang w:eastAsia="el-GR"/>
              </w:rPr>
              <w:t>Επικέντρωση στην επίδραση των όρων και προϋποθέσεων που διευκολύνουν τη συνεργασία της εκπαιδευτικής κοινότητας, όπως</w:t>
            </w:r>
            <w:r w:rsidRPr="00F0358C">
              <w:rPr>
                <w:rFonts w:ascii="Calibri" w:eastAsia="Calibri" w:hAnsi="Calibri" w:cs="Calibri"/>
                <w:bCs/>
                <w:color w:val="00B050"/>
                <w:sz w:val="18"/>
                <w:szCs w:val="16"/>
              </w:rPr>
              <w:t xml:space="preserve"> </w:t>
            </w:r>
            <w:r w:rsidRPr="00F0358C">
              <w:rPr>
                <w:rFonts w:ascii="Calibri" w:eastAsia="Times New Roman" w:hAnsi="Calibri" w:cs="Calibri"/>
                <w:bCs/>
                <w:color w:val="00B050"/>
                <w:sz w:val="18"/>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F0358C">
              <w:rPr>
                <w:rFonts w:ascii="Calibri" w:eastAsia="Times New Roman" w:hAnsi="Calibri" w:cs="Calibri"/>
                <w:b/>
                <w:bCs/>
                <w:color w:val="00B050"/>
                <w:sz w:val="18"/>
                <w:szCs w:val="16"/>
                <w:lang w:eastAsia="el-GR"/>
              </w:rPr>
              <w:t xml:space="preserve"> </w:t>
            </w:r>
            <w:r w:rsidRPr="00F0358C">
              <w:rPr>
                <w:rFonts w:ascii="Calibri" w:eastAsia="Times New Roman" w:hAnsi="Calibri" w:cs="Calibri"/>
                <w:bCs/>
                <w:color w:val="00B050"/>
                <w:sz w:val="18"/>
                <w:szCs w:val="16"/>
                <w:lang w:eastAsia="el-GR"/>
              </w:rPr>
              <w:t>Μελέτη της  εμπειρίας  από κοινές δράσεις.</w:t>
            </w:r>
          </w:p>
        </w:tc>
        <w:tc>
          <w:tcPr>
            <w:tcW w:w="1814" w:type="dxa"/>
            <w:vAlign w:val="center"/>
          </w:tcPr>
          <w:p w14:paraId="06144AFB" w14:textId="61BC4A6D" w:rsidR="001F1601" w:rsidRPr="00F0358C" w:rsidRDefault="002B4853" w:rsidP="00A85F0D">
            <w:pPr>
              <w:ind w:firstLine="142"/>
              <w:rPr>
                <w:rFonts w:asciiTheme="minorHAnsi" w:eastAsia="Calibri" w:hAnsiTheme="minorHAnsi" w:cstheme="minorHAnsi"/>
                <w:sz w:val="20"/>
              </w:rPr>
            </w:pPr>
            <w:hyperlink r:id="rId63" w:history="1">
              <w:r w:rsidR="00F0358C" w:rsidRPr="00F0358C">
                <w:rPr>
                  <w:rStyle w:val="-"/>
                  <w:rFonts w:asciiTheme="minorHAnsi" w:eastAsia="Calibri" w:hAnsiTheme="minorHAnsi" w:cstheme="minorHAnsi"/>
                  <w:sz w:val="20"/>
                </w:rPr>
                <w:t>https://doe.gr/syllogi-keimenon-2026/</w:t>
              </w:r>
            </w:hyperlink>
            <w:r w:rsidR="00F0358C" w:rsidRPr="00F0358C">
              <w:rPr>
                <w:rFonts w:asciiTheme="minorHAnsi" w:eastAsia="Calibri" w:hAnsiTheme="minorHAnsi" w:cstheme="minorHAnsi"/>
                <w:sz w:val="20"/>
              </w:rPr>
              <w:t xml:space="preserve"> </w:t>
            </w:r>
          </w:p>
        </w:tc>
      </w:tr>
      <w:tr w:rsidR="00A54E50" w:rsidRPr="00A85F0D" w14:paraId="1DC8AFAE" w14:textId="77777777" w:rsidTr="00C903B3">
        <w:trPr>
          <w:trHeight w:val="380"/>
        </w:trPr>
        <w:tc>
          <w:tcPr>
            <w:tcW w:w="1701" w:type="dxa"/>
            <w:vMerge/>
            <w:vAlign w:val="center"/>
          </w:tcPr>
          <w:p w14:paraId="6B086D20" w14:textId="77777777" w:rsidR="00A54E50" w:rsidRPr="00A85F0D" w:rsidRDefault="00A54E50" w:rsidP="00A85F0D">
            <w:pPr>
              <w:ind w:firstLine="142"/>
              <w:rPr>
                <w:rFonts w:asciiTheme="minorHAnsi" w:hAnsiTheme="minorHAnsi" w:cstheme="minorHAnsi"/>
              </w:rPr>
            </w:pPr>
          </w:p>
        </w:tc>
        <w:tc>
          <w:tcPr>
            <w:tcW w:w="7230" w:type="dxa"/>
            <w:vAlign w:val="center"/>
          </w:tcPr>
          <w:p w14:paraId="4726E5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3A2EEF5B" w14:textId="77777777" w:rsidR="00F0358C" w:rsidRPr="00F0358C" w:rsidRDefault="00F0358C" w:rsidP="00F0358C">
            <w:pPr>
              <w:shd w:val="clear" w:color="auto" w:fill="FFFFFF"/>
              <w:tabs>
                <w:tab w:val="left" w:pos="284"/>
              </w:tabs>
              <w:adjustRightInd w:val="0"/>
              <w:ind w:right="11"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41CA8D11" w14:textId="35A14DA7" w:rsidR="00A54E50" w:rsidRPr="00F0358C" w:rsidRDefault="00F0358C" w:rsidP="00F0358C">
            <w:pPr>
              <w:ind w:firstLine="142"/>
              <w:jc w:val="both"/>
              <w:rPr>
                <w:rFonts w:ascii="Calibri" w:eastAsia="Times New Roman" w:hAnsi="Calibri" w:cs="Calibri"/>
                <w:color w:val="00B050"/>
                <w:sz w:val="18"/>
                <w:szCs w:val="19"/>
                <w:lang w:eastAsia="el-GR"/>
              </w:rPr>
            </w:pPr>
            <w:r w:rsidRPr="00F0358C">
              <w:rPr>
                <w:rFonts w:ascii="Calibri" w:eastAsia="Times New Roman" w:hAnsi="Calibri" w:cs="Calibri"/>
                <w:color w:val="00B050"/>
                <w:sz w:val="18"/>
                <w:szCs w:val="16"/>
                <w:lang w:eastAsia="el-GR"/>
              </w:rPr>
              <w:t>Διεξαγωγή συζήτησης για τις παιδαγωγικές παραμέτρους των σχολικών υποδομών.</w:t>
            </w:r>
          </w:p>
        </w:tc>
        <w:tc>
          <w:tcPr>
            <w:tcW w:w="1814" w:type="dxa"/>
            <w:vAlign w:val="center"/>
          </w:tcPr>
          <w:p w14:paraId="12929E1E" w14:textId="58236AF0" w:rsidR="00A54E50" w:rsidRPr="00C903B3" w:rsidRDefault="002B4853" w:rsidP="00A85F0D">
            <w:pPr>
              <w:ind w:firstLine="142"/>
              <w:rPr>
                <w:rFonts w:asciiTheme="minorHAnsi" w:hAnsiTheme="minorHAnsi" w:cstheme="minorHAnsi"/>
                <w:sz w:val="20"/>
              </w:rPr>
            </w:pPr>
            <w:hyperlink r:id="rId64" w:history="1">
              <w:r w:rsidR="00F0358C" w:rsidRPr="00C903B3">
                <w:rPr>
                  <w:rStyle w:val="-"/>
                  <w:rFonts w:asciiTheme="minorHAnsi" w:hAnsiTheme="minorHAnsi" w:cstheme="minorHAnsi"/>
                  <w:sz w:val="20"/>
                </w:rPr>
                <w:t>https://doe.gr/syllogi-keimenon-2026/</w:t>
              </w:r>
            </w:hyperlink>
            <w:r w:rsidR="00F0358C" w:rsidRPr="00C903B3">
              <w:rPr>
                <w:rFonts w:asciiTheme="minorHAnsi" w:hAnsiTheme="minorHAnsi" w:cstheme="minorHAnsi"/>
                <w:sz w:val="20"/>
              </w:rPr>
              <w:t xml:space="preserve"> </w:t>
            </w:r>
          </w:p>
        </w:tc>
      </w:tr>
      <w:tr w:rsidR="001F1601" w:rsidRPr="00A85F0D" w14:paraId="7278403C" w14:textId="77777777" w:rsidTr="00C903B3">
        <w:trPr>
          <w:trHeight w:val="380"/>
        </w:trPr>
        <w:tc>
          <w:tcPr>
            <w:tcW w:w="1701" w:type="dxa"/>
            <w:vMerge/>
            <w:vAlign w:val="center"/>
          </w:tcPr>
          <w:p w14:paraId="37086454" w14:textId="77777777" w:rsidR="001F1601" w:rsidRPr="00A85F0D" w:rsidRDefault="001F1601" w:rsidP="00A85F0D">
            <w:pPr>
              <w:ind w:firstLine="142"/>
              <w:rPr>
                <w:rFonts w:asciiTheme="minorHAnsi" w:hAnsiTheme="minorHAnsi" w:cstheme="minorHAnsi"/>
              </w:rPr>
            </w:pPr>
          </w:p>
        </w:tc>
        <w:tc>
          <w:tcPr>
            <w:tcW w:w="7230" w:type="dxa"/>
            <w:vAlign w:val="center"/>
          </w:tcPr>
          <w:p w14:paraId="02F2F1B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3D2FF3F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Διεξαγωγή συζήτησης  για τις αιτίες και τις συνέπειες της υποχρηματοδότησης.</w:t>
            </w:r>
          </w:p>
          <w:p w14:paraId="73B00A13"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572CDC9" w14:textId="437F7197"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color w:val="00B050"/>
                <w:sz w:val="18"/>
                <w:szCs w:val="16"/>
                <w:lang w:eastAsia="el-GR"/>
              </w:rPr>
              <w:t>Περαιτέρω διερεύνηση των ζητημάτων λειτουργίας των Δημοτικών Επιτροπών Παιδείας και των Σχολικών επιτροπών.</w:t>
            </w:r>
          </w:p>
        </w:tc>
        <w:tc>
          <w:tcPr>
            <w:tcW w:w="1814" w:type="dxa"/>
            <w:vAlign w:val="center"/>
          </w:tcPr>
          <w:p w14:paraId="404D59BB" w14:textId="358B8B00" w:rsidR="001F1601" w:rsidRPr="00F0358C" w:rsidRDefault="002B4853" w:rsidP="00A85F0D">
            <w:pPr>
              <w:ind w:firstLine="142"/>
              <w:rPr>
                <w:rFonts w:asciiTheme="minorHAnsi" w:hAnsiTheme="minorHAnsi" w:cstheme="minorHAnsi"/>
                <w:color w:val="00B050"/>
                <w:sz w:val="20"/>
                <w:szCs w:val="20"/>
              </w:rPr>
            </w:pPr>
            <w:hyperlink r:id="rId65" w:history="1">
              <w:r w:rsidR="00F0358C" w:rsidRPr="00F0358C">
                <w:rPr>
                  <w:rStyle w:val="-"/>
                  <w:rFonts w:asciiTheme="minorHAnsi" w:hAnsiTheme="minorHAnsi" w:cstheme="minorHAnsi"/>
                  <w:sz w:val="20"/>
                  <w:szCs w:val="20"/>
                </w:rPr>
                <w:t>https://doe.gr/syllogi-keimenon-2026/</w:t>
              </w:r>
            </w:hyperlink>
            <w:r w:rsidR="00F0358C" w:rsidRPr="00F0358C">
              <w:rPr>
                <w:rFonts w:asciiTheme="minorHAnsi" w:hAnsiTheme="minorHAnsi" w:cstheme="minorHAnsi"/>
                <w:color w:val="00B050"/>
                <w:sz w:val="20"/>
                <w:szCs w:val="20"/>
              </w:rPr>
              <w:t xml:space="preserve"> </w:t>
            </w:r>
          </w:p>
        </w:tc>
      </w:tr>
      <w:tr w:rsidR="00A54E50" w:rsidRPr="00A85F0D" w14:paraId="2D6C6BFD" w14:textId="77777777" w:rsidTr="00C903B3">
        <w:trPr>
          <w:trHeight w:val="380"/>
        </w:trPr>
        <w:tc>
          <w:tcPr>
            <w:tcW w:w="1701" w:type="dxa"/>
            <w:vMerge/>
            <w:vAlign w:val="center"/>
          </w:tcPr>
          <w:p w14:paraId="0A452DD1" w14:textId="77777777" w:rsidR="00A54E50" w:rsidRPr="00A85F0D" w:rsidRDefault="00A54E50" w:rsidP="00A85F0D">
            <w:pPr>
              <w:ind w:firstLine="142"/>
              <w:rPr>
                <w:rFonts w:asciiTheme="minorHAnsi" w:hAnsiTheme="minorHAnsi" w:cstheme="minorHAnsi"/>
              </w:rPr>
            </w:pPr>
          </w:p>
        </w:tc>
        <w:tc>
          <w:tcPr>
            <w:tcW w:w="7230" w:type="dxa"/>
            <w:vAlign w:val="center"/>
          </w:tcPr>
          <w:p w14:paraId="7D81DB4D"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Θεσμική και ιστορική διερεύνηση των μορφών επιμόρφωσης εκπαιδευτικών σε συνδυασμό με: </w:t>
            </w:r>
          </w:p>
          <w:p w14:paraId="79C720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α) τις απόψεις των εκπαιδευτικών για τις επιμορφωτικές διαδικασίες, </w:t>
            </w:r>
          </w:p>
          <w:p w14:paraId="6745B7D9"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 xml:space="preserve">β) τη διεθνή εμπειρία για την επιμορφωτική και επαγγελματική ανάπτυξη των εκπαιδευτικών </w:t>
            </w:r>
          </w:p>
          <w:p w14:paraId="78AAE4C2"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γ) την υπάρχουσα κατάσταση.</w:t>
            </w:r>
          </w:p>
          <w:p w14:paraId="4F16DA0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lastRenderedPageBreak/>
              <w:t>Επικέντρωση στον θεσμό της Μετεκπαίδευσης, ως κομβικό και ουσιαστικό θεσμό επιμόρφωσης, καθώς και στην ανάγκη επαναλειτουργίας της.</w:t>
            </w:r>
          </w:p>
          <w:p w14:paraId="3AB6A8E4" w14:textId="77777777" w:rsidR="00F0358C" w:rsidRPr="00F0358C"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8"/>
                <w:szCs w:val="16"/>
                <w:lang w:eastAsia="el-GR"/>
              </w:rPr>
            </w:pPr>
            <w:r w:rsidRPr="00F0358C">
              <w:rPr>
                <w:rFonts w:ascii="Calibri" w:eastAsia="Times New Roman" w:hAnsi="Calibri" w:cs="Calibri"/>
                <w:color w:val="00B050"/>
                <w:sz w:val="18"/>
                <w:szCs w:val="16"/>
                <w:lang w:eastAsia="el-GR"/>
              </w:rPr>
              <w:t>Περαιτέρω διερεύνηση των ζητημάτων</w:t>
            </w:r>
          </w:p>
          <w:p w14:paraId="1A948B05" w14:textId="0C79F9B7" w:rsidR="00A54E50" w:rsidRPr="00930A32" w:rsidRDefault="00F0358C" w:rsidP="00F0358C">
            <w:pPr>
              <w:jc w:val="both"/>
              <w:rPr>
                <w:rFonts w:ascii="Calibri" w:eastAsia="Calibri" w:hAnsi="Calibri" w:cs="Times New Roman"/>
                <w:bCs/>
                <w:sz w:val="20"/>
                <w:szCs w:val="20"/>
              </w:rPr>
            </w:pPr>
            <w:r w:rsidRPr="00F0358C">
              <w:rPr>
                <w:rFonts w:ascii="Calibri" w:eastAsia="Times New Roman" w:hAnsi="Calibri" w:cs="Calibri"/>
                <w:color w:val="00B050"/>
                <w:sz w:val="18"/>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1814" w:type="dxa"/>
            <w:vAlign w:val="center"/>
          </w:tcPr>
          <w:p w14:paraId="4FA5F9C9" w14:textId="28456082" w:rsidR="00A54E50" w:rsidRPr="00C903B3" w:rsidRDefault="002B4853" w:rsidP="00A85F0D">
            <w:pPr>
              <w:ind w:firstLine="142"/>
              <w:rPr>
                <w:rFonts w:asciiTheme="minorHAnsi" w:hAnsiTheme="minorHAnsi" w:cstheme="minorHAnsi"/>
                <w:sz w:val="20"/>
                <w:szCs w:val="20"/>
              </w:rPr>
            </w:pPr>
            <w:hyperlink r:id="rId66" w:history="1">
              <w:r w:rsidR="00F0358C" w:rsidRPr="00C903B3">
                <w:rPr>
                  <w:rStyle w:val="-"/>
                  <w:rFonts w:asciiTheme="minorHAnsi" w:hAnsiTheme="minorHAnsi" w:cstheme="minorHAnsi"/>
                  <w:sz w:val="20"/>
                  <w:szCs w:val="20"/>
                </w:rPr>
                <w:t>https://doe.gr/syllogi-keimenon-2026/</w:t>
              </w:r>
            </w:hyperlink>
            <w:r w:rsidR="00F0358C" w:rsidRPr="00C903B3">
              <w:rPr>
                <w:rFonts w:asciiTheme="minorHAnsi" w:hAnsiTheme="minorHAnsi" w:cstheme="minorHAnsi"/>
                <w:sz w:val="20"/>
                <w:szCs w:val="20"/>
              </w:rPr>
              <w:t xml:space="preserve"> </w:t>
            </w:r>
          </w:p>
        </w:tc>
      </w:tr>
      <w:tr w:rsidR="001F1601" w:rsidRPr="00A85F0D" w14:paraId="12F77EB0" w14:textId="77777777" w:rsidTr="00C903B3">
        <w:trPr>
          <w:trHeight w:val="380"/>
        </w:trPr>
        <w:tc>
          <w:tcPr>
            <w:tcW w:w="1701" w:type="dxa"/>
            <w:vMerge/>
            <w:vAlign w:val="center"/>
          </w:tcPr>
          <w:p w14:paraId="337785D4" w14:textId="77777777" w:rsidR="001F1601" w:rsidRPr="00A85F0D" w:rsidRDefault="001F1601" w:rsidP="00A85F0D">
            <w:pPr>
              <w:ind w:firstLine="142"/>
              <w:rPr>
                <w:rFonts w:asciiTheme="minorHAnsi" w:hAnsiTheme="minorHAnsi" w:cstheme="minorHAnsi"/>
              </w:rPr>
            </w:pPr>
          </w:p>
        </w:tc>
        <w:tc>
          <w:tcPr>
            <w:tcW w:w="7230" w:type="dxa"/>
            <w:vAlign w:val="center"/>
          </w:tcPr>
          <w:p w14:paraId="6B9BF7E4"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Διερεύνηση της ουσιαστικής υποστήριξης και ενδυνάμωσης των Κ.Ε.ΠΕ.Α. και των σχολικών δικτύων που αυτά δημιουργούν.</w:t>
            </w:r>
          </w:p>
          <w:p w14:paraId="5981D76B" w14:textId="77777777" w:rsidR="00F0358C" w:rsidRPr="00F0358C" w:rsidRDefault="00F0358C" w:rsidP="00F0358C">
            <w:pPr>
              <w:adjustRightInd w:val="0"/>
              <w:jc w:val="both"/>
              <w:rPr>
                <w:rFonts w:ascii="Calibri" w:eastAsia="Times New Roman" w:hAnsi="Calibri" w:cs="Calibri"/>
                <w:bCs/>
                <w:color w:val="00B050"/>
                <w:sz w:val="18"/>
                <w:szCs w:val="16"/>
                <w:lang w:eastAsia="el-GR"/>
              </w:rPr>
            </w:pPr>
            <w:r w:rsidRPr="00F0358C">
              <w:rPr>
                <w:rFonts w:ascii="Calibri" w:eastAsia="Times New Roman" w:hAnsi="Calibri" w:cs="Calibri"/>
                <w:bCs/>
                <w:color w:val="00B050"/>
                <w:sz w:val="18"/>
                <w:szCs w:val="16"/>
                <w:lang w:eastAsia="el-GR"/>
              </w:rPr>
              <w:t>Καταγραφή των προβλημάτων και των αδυναμιών στη λειτουργία τους.</w:t>
            </w:r>
          </w:p>
          <w:p w14:paraId="79D87B14" w14:textId="65320BCB" w:rsidR="001F1601" w:rsidRPr="00930A32" w:rsidRDefault="00F0358C" w:rsidP="00F0358C">
            <w:pPr>
              <w:ind w:firstLine="142"/>
              <w:jc w:val="both"/>
              <w:rPr>
                <w:rFonts w:asciiTheme="minorHAnsi" w:eastAsia="Times New Roman" w:hAnsiTheme="minorHAnsi" w:cstheme="minorHAnsi"/>
                <w:sz w:val="22"/>
                <w:szCs w:val="22"/>
                <w:lang w:eastAsia="el-GR"/>
              </w:rPr>
            </w:pPr>
            <w:r w:rsidRPr="00F0358C">
              <w:rPr>
                <w:rFonts w:ascii="Calibri" w:eastAsia="Times New Roman" w:hAnsi="Calibri" w:cs="Calibri"/>
                <w:bCs/>
                <w:color w:val="00B050"/>
                <w:sz w:val="18"/>
                <w:szCs w:val="16"/>
                <w:lang w:eastAsia="el-GR"/>
              </w:rPr>
              <w:t>Παρουσίαση ενός συνεκτικού πλαισίου στήριξης της Περιβαλλοντικής Εκπαίδευσης.</w:t>
            </w:r>
          </w:p>
        </w:tc>
        <w:tc>
          <w:tcPr>
            <w:tcW w:w="1814" w:type="dxa"/>
            <w:vAlign w:val="center"/>
          </w:tcPr>
          <w:p w14:paraId="00F6B12B" w14:textId="2DF58576" w:rsidR="001F1601" w:rsidRPr="00F0358C" w:rsidRDefault="002B4853" w:rsidP="00A85F0D">
            <w:pPr>
              <w:ind w:firstLine="142"/>
              <w:rPr>
                <w:rFonts w:asciiTheme="minorHAnsi" w:eastAsia="Calibri" w:hAnsiTheme="minorHAnsi" w:cstheme="minorHAnsi"/>
                <w:sz w:val="20"/>
                <w:szCs w:val="20"/>
              </w:rPr>
            </w:pPr>
            <w:hyperlink r:id="rId67" w:history="1">
              <w:r w:rsidR="00F0358C" w:rsidRPr="00F0358C">
                <w:rPr>
                  <w:rStyle w:val="-"/>
                  <w:rFonts w:asciiTheme="minorHAnsi" w:eastAsia="Calibri" w:hAnsiTheme="minorHAnsi" w:cstheme="minorHAnsi"/>
                  <w:sz w:val="20"/>
                  <w:szCs w:val="20"/>
                </w:rPr>
                <w:t>https://doe.gr/syllogi-keimenon-2026/</w:t>
              </w:r>
            </w:hyperlink>
            <w:r w:rsidR="00F0358C" w:rsidRPr="00F0358C">
              <w:rPr>
                <w:rFonts w:asciiTheme="minorHAnsi" w:eastAsia="Calibri" w:hAnsiTheme="minorHAnsi" w:cstheme="minorHAnsi"/>
                <w:sz w:val="20"/>
                <w:szCs w:val="20"/>
              </w:rPr>
              <w:t xml:space="preserve"> </w:t>
            </w:r>
          </w:p>
        </w:tc>
      </w:tr>
      <w:tr w:rsidR="00E454D2" w:rsidRPr="00A85F0D" w14:paraId="4BA7C840" w14:textId="77777777" w:rsidTr="00C903B3">
        <w:trPr>
          <w:trHeight w:val="78"/>
        </w:trPr>
        <w:tc>
          <w:tcPr>
            <w:tcW w:w="1701" w:type="dxa"/>
            <w:vMerge w:val="restart"/>
            <w:vAlign w:val="center"/>
          </w:tcPr>
          <w:p w14:paraId="3BC3E50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r w:rsidRPr="00930A32">
              <w:rPr>
                <w:rFonts w:asciiTheme="minorHAnsi" w:hAnsiTheme="minorHAnsi" w:cstheme="minorHAnsi"/>
                <w:b/>
                <w:bCs/>
                <w:sz w:val="22"/>
              </w:rPr>
              <w:t>Προτάσεις για αναγκαίες επιμορφώσεις</w:t>
            </w:r>
          </w:p>
        </w:tc>
        <w:tc>
          <w:tcPr>
            <w:tcW w:w="7230" w:type="dxa"/>
            <w:vAlign w:val="center"/>
          </w:tcPr>
          <w:p w14:paraId="653620A2" w14:textId="77777777" w:rsidR="00E454D2" w:rsidRPr="00A85F0D" w:rsidRDefault="00E454D2" w:rsidP="00A85F0D">
            <w:pPr>
              <w:ind w:firstLine="142"/>
              <w:jc w:val="center"/>
              <w:rPr>
                <w:rFonts w:asciiTheme="minorHAnsi" w:hAnsiTheme="minorHAnsi" w:cstheme="minorHAnsi"/>
                <w:b/>
                <w:bCs/>
                <w:iCs/>
                <w:sz w:val="22"/>
              </w:rPr>
            </w:pPr>
            <w:r w:rsidRPr="00A85F0D">
              <w:rPr>
                <w:rFonts w:asciiTheme="minorHAnsi" w:hAnsiTheme="minorHAnsi" w:cstheme="minorHAnsi"/>
                <w:b/>
                <w:bCs/>
                <w:iCs/>
                <w:sz w:val="22"/>
              </w:rPr>
              <w:t>ΑΞΟΝΑΣ</w:t>
            </w:r>
            <w:r w:rsidR="00C71AAF" w:rsidRPr="00A85F0D">
              <w:rPr>
                <w:rFonts w:asciiTheme="minorHAnsi" w:hAnsiTheme="minorHAnsi" w:cstheme="minorHAnsi"/>
                <w:b/>
                <w:bCs/>
                <w:iCs/>
                <w:sz w:val="22"/>
              </w:rPr>
              <w:t xml:space="preserve"> (</w:t>
            </w:r>
            <w:r w:rsidR="00C71AAF" w:rsidRPr="00A85F0D">
              <w:rPr>
                <w:rFonts w:asciiTheme="minorHAnsi" w:hAnsiTheme="minorHAnsi" w:cstheme="minorHAnsi"/>
                <w:b/>
                <w:bCs/>
                <w:iCs/>
                <w:color w:val="FF0000"/>
                <w:sz w:val="22"/>
              </w:rPr>
              <w:t>ΑΥΤΟΜΑΤΑ</w:t>
            </w:r>
            <w:r w:rsidR="00C71AAF" w:rsidRPr="00A85F0D">
              <w:rPr>
                <w:rFonts w:asciiTheme="minorHAnsi" w:hAnsiTheme="minorHAnsi" w:cstheme="minorHAnsi"/>
                <w:b/>
                <w:bCs/>
                <w:iCs/>
                <w:sz w:val="22"/>
              </w:rPr>
              <w:t>)</w:t>
            </w:r>
          </w:p>
        </w:tc>
        <w:tc>
          <w:tcPr>
            <w:tcW w:w="1814" w:type="dxa"/>
            <w:vAlign w:val="center"/>
          </w:tcPr>
          <w:p w14:paraId="688EDC56" w14:textId="77777777" w:rsidR="00E454D2" w:rsidRPr="00A85F0D" w:rsidRDefault="00E454D2" w:rsidP="00A85F0D">
            <w:pPr>
              <w:ind w:firstLine="142"/>
              <w:jc w:val="center"/>
              <w:rPr>
                <w:rFonts w:asciiTheme="minorHAnsi" w:hAnsiTheme="minorHAnsi" w:cstheme="minorHAnsi"/>
                <w:b/>
                <w:bCs/>
                <w:iCs/>
                <w:sz w:val="22"/>
                <w:szCs w:val="20"/>
              </w:rPr>
            </w:pPr>
            <w:r w:rsidRPr="00EC35F7">
              <w:rPr>
                <w:rFonts w:asciiTheme="minorHAnsi" w:hAnsiTheme="minorHAnsi" w:cstheme="minorHAnsi"/>
                <w:b/>
                <w:bCs/>
                <w:iCs/>
                <w:color w:val="FF0000"/>
                <w:sz w:val="22"/>
                <w:szCs w:val="20"/>
                <w:lang w:val="en-US"/>
              </w:rPr>
              <w:t>url (</w:t>
            </w:r>
            <w:r w:rsidRPr="00EC35F7">
              <w:rPr>
                <w:rFonts w:asciiTheme="minorHAnsi" w:hAnsiTheme="minorHAnsi" w:cstheme="minorHAnsi"/>
                <w:b/>
                <w:bCs/>
                <w:iCs/>
                <w:color w:val="FF0000"/>
                <w:sz w:val="22"/>
                <w:szCs w:val="20"/>
              </w:rPr>
              <w:t>σύνδεσμος</w:t>
            </w:r>
          </w:p>
        </w:tc>
      </w:tr>
      <w:tr w:rsidR="00F346B3" w:rsidRPr="00A85F0D" w14:paraId="43BDA537" w14:textId="77777777" w:rsidTr="00C903B3">
        <w:trPr>
          <w:trHeight w:val="77"/>
        </w:trPr>
        <w:tc>
          <w:tcPr>
            <w:tcW w:w="1701" w:type="dxa"/>
            <w:vMerge/>
            <w:vAlign w:val="center"/>
          </w:tcPr>
          <w:p w14:paraId="7EBA267F" w14:textId="77777777" w:rsidR="00F346B3" w:rsidRPr="00A85F0D" w:rsidRDefault="00F346B3"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63E1E1" w14:textId="77777777" w:rsidR="00F346B3"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Διδασκαλία, μάθηση, αξιολόγηση</w:t>
            </w:r>
          </w:p>
        </w:tc>
        <w:tc>
          <w:tcPr>
            <w:tcW w:w="1814" w:type="dxa"/>
            <w:vAlign w:val="center"/>
          </w:tcPr>
          <w:p w14:paraId="00DD4571" w14:textId="51ACB895" w:rsidR="00F346B3" w:rsidRPr="00E47505" w:rsidRDefault="002B4853" w:rsidP="00A85F0D">
            <w:pPr>
              <w:pStyle w:val="Web"/>
              <w:spacing w:before="0" w:beforeAutospacing="0" w:after="0" w:afterAutospacing="0"/>
              <w:ind w:firstLine="142"/>
              <w:jc w:val="center"/>
              <w:rPr>
                <w:rFonts w:asciiTheme="minorHAnsi" w:hAnsiTheme="minorHAnsi" w:cstheme="minorHAnsi"/>
                <w:bCs/>
                <w:iCs/>
                <w:sz w:val="18"/>
                <w:szCs w:val="20"/>
              </w:rPr>
            </w:pPr>
            <w:hyperlink r:id="rId68" w:history="1">
              <w:r w:rsidR="00C903B3" w:rsidRPr="00C903B3">
                <w:rPr>
                  <w:rStyle w:val="-"/>
                  <w:rFonts w:asciiTheme="minorHAnsi" w:hAnsiTheme="minorHAnsi" w:cstheme="minorHAnsi"/>
                  <w:bCs/>
                  <w:iCs/>
                  <w:sz w:val="18"/>
                  <w:szCs w:val="20"/>
                </w:rPr>
                <w:t>https://youtu.be/H_EA81jPz4g</w:t>
              </w:r>
            </w:hyperlink>
            <w:r w:rsidR="00C903B3">
              <w:rPr>
                <w:rFonts w:asciiTheme="minorHAnsi" w:hAnsiTheme="minorHAnsi" w:cstheme="minorHAnsi"/>
                <w:bCs/>
                <w:iCs/>
                <w:sz w:val="18"/>
                <w:szCs w:val="20"/>
              </w:rPr>
              <w:t xml:space="preserve"> </w:t>
            </w:r>
            <w:hyperlink r:id="rId69" w:history="1">
              <w:r w:rsidR="00C903B3" w:rsidRPr="00C903B3">
                <w:rPr>
                  <w:rStyle w:val="-"/>
                  <w:rFonts w:asciiTheme="minorHAnsi" w:hAnsiTheme="minorHAnsi" w:cstheme="minorHAnsi"/>
                  <w:bCs/>
                  <w:iCs/>
                  <w:sz w:val="18"/>
                  <w:szCs w:val="20"/>
                </w:rPr>
                <w:t>https://youtu.be/28MiROvUjWo</w:t>
              </w:r>
            </w:hyperlink>
          </w:p>
        </w:tc>
      </w:tr>
      <w:tr w:rsidR="00E454D2" w:rsidRPr="00A85F0D" w14:paraId="13E3CAB5" w14:textId="77777777" w:rsidTr="00C903B3">
        <w:trPr>
          <w:trHeight w:val="77"/>
        </w:trPr>
        <w:tc>
          <w:tcPr>
            <w:tcW w:w="1701" w:type="dxa"/>
            <w:vMerge/>
            <w:vAlign w:val="center"/>
          </w:tcPr>
          <w:p w14:paraId="5D780C6A"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1813737"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Σχολική διαρροή, φοίτηση</w:t>
            </w:r>
          </w:p>
        </w:tc>
        <w:tc>
          <w:tcPr>
            <w:tcW w:w="1814" w:type="dxa"/>
            <w:vAlign w:val="center"/>
          </w:tcPr>
          <w:p w14:paraId="35302AB9" w14:textId="429EB4BF" w:rsidR="00E454D2" w:rsidRPr="00E47505" w:rsidRDefault="002B4853" w:rsidP="00C903B3">
            <w:pPr>
              <w:pStyle w:val="Web"/>
              <w:ind w:firstLine="142"/>
              <w:jc w:val="center"/>
              <w:rPr>
                <w:rFonts w:asciiTheme="minorHAnsi" w:hAnsiTheme="minorHAnsi" w:cstheme="minorHAnsi"/>
                <w:bCs/>
                <w:iCs/>
                <w:sz w:val="18"/>
                <w:szCs w:val="20"/>
              </w:rPr>
            </w:pPr>
            <w:hyperlink r:id="rId70" w:history="1">
              <w:r w:rsidR="00C903B3" w:rsidRPr="00C903B3">
                <w:rPr>
                  <w:rStyle w:val="-"/>
                  <w:rFonts w:asciiTheme="minorHAnsi" w:hAnsiTheme="minorHAnsi" w:cstheme="minorHAnsi"/>
                  <w:bCs/>
                  <w:iCs/>
                  <w:sz w:val="18"/>
                  <w:szCs w:val="20"/>
                </w:rPr>
                <w:t>https://www.youtube.com/watch?v=9evQCbEaMj0</w:t>
              </w:r>
            </w:hyperlink>
            <w:r w:rsidR="00C903B3" w:rsidRPr="00C903B3">
              <w:rPr>
                <w:rFonts w:asciiTheme="minorHAnsi" w:hAnsiTheme="minorHAnsi" w:cstheme="minorHAnsi"/>
                <w:bCs/>
                <w:iCs/>
                <w:sz w:val="18"/>
                <w:szCs w:val="20"/>
              </w:rPr>
              <w:t xml:space="preserve"> </w:t>
            </w:r>
            <w:hyperlink r:id="rId71" w:history="1">
              <w:r w:rsidR="00C903B3" w:rsidRPr="00C903B3">
                <w:rPr>
                  <w:rStyle w:val="-"/>
                  <w:rFonts w:asciiTheme="minorHAnsi" w:hAnsiTheme="minorHAnsi" w:cstheme="minorHAnsi"/>
                  <w:bCs/>
                  <w:iCs/>
                  <w:sz w:val="18"/>
                  <w:szCs w:val="20"/>
                </w:rPr>
                <w:t>https://www.youtube.com/watch?v=NsXLP7qg-VY</w:t>
              </w:r>
            </w:hyperlink>
            <w:r w:rsidR="00C903B3" w:rsidRPr="00C903B3">
              <w:rPr>
                <w:rFonts w:asciiTheme="minorHAnsi" w:hAnsiTheme="minorHAnsi" w:cstheme="minorHAnsi"/>
                <w:bCs/>
                <w:iCs/>
                <w:sz w:val="18"/>
                <w:szCs w:val="20"/>
              </w:rPr>
              <w:t xml:space="preserve"> </w:t>
            </w:r>
            <w:hyperlink r:id="rId72" w:history="1">
              <w:r w:rsidR="00C903B3" w:rsidRPr="00C903B3">
                <w:rPr>
                  <w:rStyle w:val="-"/>
                  <w:rFonts w:asciiTheme="minorHAnsi" w:hAnsiTheme="minorHAnsi" w:cstheme="minorHAnsi"/>
                  <w:bCs/>
                  <w:iCs/>
                  <w:sz w:val="18"/>
                  <w:szCs w:val="20"/>
                </w:rPr>
                <w:t>https://www.youtube.com/watch?v=tQIraUfZrlo</w:t>
              </w:r>
            </w:hyperlink>
            <w:r w:rsidR="00C903B3" w:rsidRPr="00C903B3">
              <w:rPr>
                <w:rFonts w:asciiTheme="minorHAnsi" w:hAnsiTheme="minorHAnsi" w:cstheme="minorHAnsi"/>
                <w:bCs/>
                <w:iCs/>
                <w:sz w:val="18"/>
                <w:szCs w:val="20"/>
              </w:rPr>
              <w:t xml:space="preserve"> </w:t>
            </w:r>
          </w:p>
        </w:tc>
      </w:tr>
      <w:tr w:rsidR="00E454D2" w:rsidRPr="00A85F0D" w14:paraId="3CD8F893" w14:textId="77777777" w:rsidTr="00C903B3">
        <w:trPr>
          <w:trHeight w:val="77"/>
        </w:trPr>
        <w:tc>
          <w:tcPr>
            <w:tcW w:w="1701" w:type="dxa"/>
            <w:vMerge/>
            <w:vAlign w:val="center"/>
          </w:tcPr>
          <w:p w14:paraId="24E450E1"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5FF9A62"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w:t>
            </w:r>
          </w:p>
        </w:tc>
        <w:tc>
          <w:tcPr>
            <w:tcW w:w="1814" w:type="dxa"/>
            <w:vAlign w:val="center"/>
          </w:tcPr>
          <w:p w14:paraId="19D288DB" w14:textId="68FA805D" w:rsidR="00E454D2" w:rsidRPr="00E47505" w:rsidRDefault="002B4853" w:rsidP="00A85F0D">
            <w:pPr>
              <w:pStyle w:val="Web"/>
              <w:spacing w:before="0" w:beforeAutospacing="0" w:after="0" w:afterAutospacing="0"/>
              <w:ind w:firstLine="142"/>
              <w:jc w:val="center"/>
              <w:rPr>
                <w:rFonts w:asciiTheme="minorHAnsi" w:hAnsiTheme="minorHAnsi" w:cstheme="minorHAnsi"/>
                <w:bCs/>
                <w:iCs/>
                <w:sz w:val="18"/>
                <w:szCs w:val="20"/>
              </w:rPr>
            </w:pPr>
            <w:hyperlink r:id="rId73" w:history="1">
              <w:r w:rsidR="00C903B3" w:rsidRPr="00E8379E">
                <w:rPr>
                  <w:rStyle w:val="-"/>
                  <w:rFonts w:asciiTheme="minorHAnsi" w:hAnsiTheme="minorHAnsi" w:cstheme="minorHAnsi"/>
                  <w:sz w:val="18"/>
                </w:rPr>
                <w:t>https://youtube.com/live/ztGSmAL-ryQ?feature=share</w:t>
              </w:r>
            </w:hyperlink>
          </w:p>
        </w:tc>
      </w:tr>
      <w:tr w:rsidR="00E454D2" w:rsidRPr="00A85F0D" w14:paraId="0F30E0BF" w14:textId="77777777" w:rsidTr="00C903B3">
        <w:trPr>
          <w:trHeight w:val="77"/>
        </w:trPr>
        <w:tc>
          <w:tcPr>
            <w:tcW w:w="1701" w:type="dxa"/>
            <w:vMerge/>
            <w:vAlign w:val="center"/>
          </w:tcPr>
          <w:p w14:paraId="6AC4F006"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2039011B"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Σχέση μεταξύ μαθητών/τριών εκπαιδευτικών</w:t>
            </w:r>
          </w:p>
        </w:tc>
        <w:tc>
          <w:tcPr>
            <w:tcW w:w="1814" w:type="dxa"/>
            <w:vAlign w:val="center"/>
          </w:tcPr>
          <w:p w14:paraId="45EC2414" w14:textId="68DB433B" w:rsidR="00E454D2" w:rsidRPr="00E47505" w:rsidRDefault="002B4853" w:rsidP="00A85F0D">
            <w:pPr>
              <w:pStyle w:val="Web"/>
              <w:spacing w:before="0" w:beforeAutospacing="0" w:after="0" w:afterAutospacing="0"/>
              <w:ind w:firstLine="142"/>
              <w:jc w:val="center"/>
              <w:rPr>
                <w:rFonts w:asciiTheme="minorHAnsi" w:hAnsiTheme="minorHAnsi" w:cstheme="minorHAnsi"/>
                <w:bCs/>
                <w:iCs/>
                <w:sz w:val="18"/>
                <w:szCs w:val="20"/>
              </w:rPr>
            </w:pPr>
            <w:hyperlink r:id="rId74" w:history="1">
              <w:r w:rsidR="00C903B3" w:rsidRPr="00E8379E">
                <w:rPr>
                  <w:rStyle w:val="-"/>
                  <w:rFonts w:asciiTheme="minorHAnsi" w:hAnsiTheme="minorHAnsi" w:cstheme="minorHAnsi"/>
                  <w:bCs/>
                  <w:iCs/>
                  <w:sz w:val="18"/>
                  <w:szCs w:val="20"/>
                </w:rPr>
                <w:t>https://www.youtube.com/live/B217YuYB4Ak</w:t>
              </w:r>
            </w:hyperlink>
          </w:p>
        </w:tc>
      </w:tr>
      <w:tr w:rsidR="00A54E50" w:rsidRPr="00A85F0D" w14:paraId="29E0EEDC" w14:textId="77777777" w:rsidTr="00C903B3">
        <w:trPr>
          <w:trHeight w:val="77"/>
        </w:trPr>
        <w:tc>
          <w:tcPr>
            <w:tcW w:w="1701" w:type="dxa"/>
            <w:vMerge/>
            <w:vAlign w:val="center"/>
          </w:tcPr>
          <w:p w14:paraId="612AABD1"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E661D"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sidRPr="00293EA4">
              <w:rPr>
                <w:rFonts w:asciiTheme="minorHAnsi" w:hAnsiTheme="minorHAnsi" w:cstheme="minorHAnsi"/>
                <w:bCs/>
                <w:iCs/>
                <w:color w:val="FF0000"/>
                <w:sz w:val="22"/>
              </w:rPr>
              <w:t>Σχέσεις σχολείου και οικογένειας</w:t>
            </w:r>
          </w:p>
        </w:tc>
        <w:tc>
          <w:tcPr>
            <w:tcW w:w="1814" w:type="dxa"/>
            <w:vAlign w:val="center"/>
          </w:tcPr>
          <w:p w14:paraId="6C7043AB" w14:textId="19ADEC5B" w:rsidR="00A54E50" w:rsidRPr="00E47505" w:rsidRDefault="002B4853" w:rsidP="00A85F0D">
            <w:pPr>
              <w:pStyle w:val="Web"/>
              <w:spacing w:before="0" w:beforeAutospacing="0" w:after="0" w:afterAutospacing="0"/>
              <w:ind w:firstLine="142"/>
              <w:jc w:val="center"/>
              <w:rPr>
                <w:rFonts w:asciiTheme="minorHAnsi" w:hAnsiTheme="minorHAnsi" w:cstheme="minorHAnsi"/>
                <w:sz w:val="18"/>
              </w:rPr>
            </w:pPr>
            <w:hyperlink r:id="rId75" w:history="1">
              <w:r w:rsidR="00C903B3" w:rsidRPr="00E8379E">
                <w:rPr>
                  <w:rStyle w:val="-"/>
                  <w:rFonts w:asciiTheme="minorHAnsi" w:hAnsiTheme="minorHAnsi" w:cstheme="minorHAnsi"/>
                  <w:sz w:val="18"/>
                </w:rPr>
                <w:t>https://youtube.com/live/9ttdFBJPZSI?feature=share</w:t>
              </w:r>
            </w:hyperlink>
            <w:r w:rsidR="00C903B3">
              <w:rPr>
                <w:rFonts w:asciiTheme="minorHAnsi" w:hAnsiTheme="minorHAnsi" w:cstheme="minorHAnsi"/>
                <w:sz w:val="18"/>
              </w:rPr>
              <w:t xml:space="preserve"> </w:t>
            </w:r>
          </w:p>
        </w:tc>
      </w:tr>
      <w:tr w:rsidR="00E454D2" w:rsidRPr="00A85F0D" w14:paraId="49FA2E2B" w14:textId="77777777" w:rsidTr="00C903B3">
        <w:trPr>
          <w:trHeight w:val="77"/>
        </w:trPr>
        <w:tc>
          <w:tcPr>
            <w:tcW w:w="1701" w:type="dxa"/>
            <w:vMerge/>
            <w:vAlign w:val="center"/>
          </w:tcPr>
          <w:p w14:paraId="35382B97"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6ED0623" w14:textId="77777777" w:rsidR="00E454D2" w:rsidRPr="00EC35F7" w:rsidRDefault="00E454D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Ηγεσία, οργάνωση και διοίκηση της σχολικής μονάδας</w:t>
            </w:r>
          </w:p>
        </w:tc>
        <w:tc>
          <w:tcPr>
            <w:tcW w:w="1814" w:type="dxa"/>
            <w:vAlign w:val="center"/>
          </w:tcPr>
          <w:p w14:paraId="0E115518" w14:textId="63828D48" w:rsidR="00E454D2" w:rsidRPr="00E47505" w:rsidRDefault="002B4853" w:rsidP="00A85F0D">
            <w:pPr>
              <w:pStyle w:val="Web"/>
              <w:spacing w:before="0" w:beforeAutospacing="0" w:after="0" w:afterAutospacing="0"/>
              <w:ind w:firstLine="142"/>
              <w:jc w:val="center"/>
              <w:rPr>
                <w:rFonts w:asciiTheme="minorHAnsi" w:hAnsiTheme="minorHAnsi" w:cstheme="minorHAnsi"/>
                <w:bCs/>
                <w:iCs/>
                <w:sz w:val="18"/>
                <w:szCs w:val="20"/>
              </w:rPr>
            </w:pPr>
            <w:hyperlink r:id="rId76" w:history="1">
              <w:r w:rsidR="00C903B3" w:rsidRPr="00E8379E">
                <w:rPr>
                  <w:rStyle w:val="-"/>
                  <w:rFonts w:asciiTheme="minorHAnsi" w:hAnsiTheme="minorHAnsi" w:cstheme="minorHAnsi"/>
                  <w:bCs/>
                  <w:iCs/>
                  <w:sz w:val="18"/>
                  <w:szCs w:val="20"/>
                </w:rPr>
                <w:t>https://youtube.com/live/INNwLYeZFh8?feature=share</w:t>
              </w:r>
            </w:hyperlink>
            <w:r w:rsidR="00C903B3">
              <w:rPr>
                <w:rFonts w:asciiTheme="minorHAnsi" w:hAnsiTheme="minorHAnsi" w:cstheme="minorHAnsi"/>
                <w:bCs/>
                <w:iCs/>
                <w:sz w:val="18"/>
                <w:szCs w:val="20"/>
              </w:rPr>
              <w:t xml:space="preserve"> </w:t>
            </w:r>
          </w:p>
        </w:tc>
      </w:tr>
      <w:tr w:rsidR="00A40602" w:rsidRPr="00A85F0D" w14:paraId="732D4250" w14:textId="77777777" w:rsidTr="00C903B3">
        <w:trPr>
          <w:trHeight w:val="77"/>
        </w:trPr>
        <w:tc>
          <w:tcPr>
            <w:tcW w:w="1701" w:type="dxa"/>
            <w:vMerge/>
            <w:vAlign w:val="center"/>
          </w:tcPr>
          <w:p w14:paraId="1DCA0728" w14:textId="77777777" w:rsidR="00A40602" w:rsidRPr="00A85F0D" w:rsidRDefault="00A4060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6A8153B5" w14:textId="77777777" w:rsidR="00A40602" w:rsidRPr="00EC35F7" w:rsidRDefault="00A40602" w:rsidP="00A85F0D">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Σχολείο και Κοινότητα</w:t>
            </w:r>
          </w:p>
        </w:tc>
        <w:tc>
          <w:tcPr>
            <w:tcW w:w="1814" w:type="dxa"/>
            <w:vAlign w:val="center"/>
          </w:tcPr>
          <w:p w14:paraId="7E754036" w14:textId="4A9F842D" w:rsidR="00A40602" w:rsidRPr="00E47505" w:rsidRDefault="002B4853" w:rsidP="00A85F0D">
            <w:pPr>
              <w:pStyle w:val="Web"/>
              <w:spacing w:before="0" w:beforeAutospacing="0" w:after="0" w:afterAutospacing="0"/>
              <w:ind w:firstLine="142"/>
              <w:jc w:val="center"/>
              <w:rPr>
                <w:rFonts w:asciiTheme="minorHAnsi" w:hAnsiTheme="minorHAnsi" w:cstheme="minorHAnsi"/>
                <w:bCs/>
                <w:iCs/>
                <w:sz w:val="18"/>
                <w:szCs w:val="20"/>
              </w:rPr>
            </w:pPr>
            <w:hyperlink r:id="rId77" w:history="1">
              <w:r w:rsidR="00C903B3" w:rsidRPr="00E8379E">
                <w:rPr>
                  <w:rStyle w:val="-"/>
                  <w:rFonts w:asciiTheme="minorHAnsi" w:hAnsiTheme="minorHAnsi" w:cstheme="minorHAnsi"/>
                  <w:bCs/>
                  <w:iCs/>
                  <w:sz w:val="18"/>
                  <w:szCs w:val="20"/>
                </w:rPr>
                <w:t>https://youtube.com/live/tX3LNu8JtsM?feature=share</w:t>
              </w:r>
            </w:hyperlink>
            <w:r w:rsidR="00C903B3">
              <w:rPr>
                <w:rFonts w:asciiTheme="minorHAnsi" w:hAnsiTheme="minorHAnsi" w:cstheme="minorHAnsi"/>
                <w:bCs/>
                <w:iCs/>
                <w:sz w:val="18"/>
                <w:szCs w:val="20"/>
              </w:rPr>
              <w:t xml:space="preserve"> </w:t>
            </w:r>
          </w:p>
        </w:tc>
      </w:tr>
      <w:tr w:rsidR="00E454D2" w:rsidRPr="00A85F0D" w14:paraId="79E37621" w14:textId="77777777" w:rsidTr="00C903B3">
        <w:trPr>
          <w:trHeight w:val="77"/>
        </w:trPr>
        <w:tc>
          <w:tcPr>
            <w:tcW w:w="1701" w:type="dxa"/>
            <w:vMerge/>
            <w:vAlign w:val="center"/>
          </w:tcPr>
          <w:p w14:paraId="2A55EA14" w14:textId="77777777" w:rsidR="00E454D2" w:rsidRPr="00A85F0D" w:rsidRDefault="00E454D2"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3D01D436" w14:textId="77777777" w:rsidR="00E454D2" w:rsidRPr="00EC35F7" w:rsidRDefault="00E454D2" w:rsidP="00293EA4">
            <w:pPr>
              <w:pStyle w:val="Web"/>
              <w:spacing w:before="0" w:beforeAutospacing="0" w:after="0" w:afterAutospacing="0"/>
              <w:ind w:firstLine="142"/>
              <w:jc w:val="center"/>
              <w:rPr>
                <w:rFonts w:asciiTheme="minorHAnsi" w:hAnsiTheme="minorHAnsi" w:cstheme="minorHAnsi"/>
                <w:bCs/>
                <w:iCs/>
                <w:color w:val="FF0000"/>
                <w:sz w:val="22"/>
              </w:rPr>
            </w:pPr>
            <w:r w:rsidRPr="00EC35F7">
              <w:rPr>
                <w:rFonts w:asciiTheme="minorHAnsi" w:hAnsiTheme="minorHAnsi" w:cstheme="minorHAnsi"/>
                <w:bCs/>
                <w:iCs/>
                <w:color w:val="FF0000"/>
                <w:sz w:val="22"/>
              </w:rPr>
              <w:t>Συμμετοχή εκπαιδευτικών σε επιμορφωτικές δράσεις</w:t>
            </w:r>
          </w:p>
        </w:tc>
        <w:tc>
          <w:tcPr>
            <w:tcW w:w="1814" w:type="dxa"/>
            <w:vAlign w:val="center"/>
          </w:tcPr>
          <w:p w14:paraId="0A36F862" w14:textId="6174B06B" w:rsidR="00E454D2" w:rsidRPr="00E47505" w:rsidRDefault="002B4853" w:rsidP="00A85F0D">
            <w:pPr>
              <w:pStyle w:val="Web"/>
              <w:spacing w:before="0" w:beforeAutospacing="0" w:after="0" w:afterAutospacing="0"/>
              <w:ind w:firstLine="142"/>
              <w:jc w:val="center"/>
              <w:rPr>
                <w:rFonts w:asciiTheme="minorHAnsi" w:hAnsiTheme="minorHAnsi" w:cstheme="minorHAnsi"/>
                <w:bCs/>
                <w:iCs/>
                <w:sz w:val="18"/>
                <w:szCs w:val="20"/>
              </w:rPr>
            </w:pPr>
            <w:hyperlink r:id="rId78" w:history="1">
              <w:r w:rsidR="00C903B3" w:rsidRPr="00E8379E">
                <w:rPr>
                  <w:rStyle w:val="-"/>
                  <w:rFonts w:asciiTheme="minorHAnsi" w:hAnsiTheme="minorHAnsi" w:cstheme="minorHAnsi"/>
                  <w:bCs/>
                  <w:iCs/>
                  <w:sz w:val="18"/>
                  <w:szCs w:val="20"/>
                </w:rPr>
                <w:t>https://youtube.com/live/Isci_qYbh7s?feature=share</w:t>
              </w:r>
            </w:hyperlink>
            <w:r w:rsidR="00C903B3">
              <w:rPr>
                <w:rFonts w:asciiTheme="minorHAnsi" w:hAnsiTheme="minorHAnsi" w:cstheme="minorHAnsi"/>
                <w:bCs/>
                <w:iCs/>
                <w:sz w:val="18"/>
                <w:szCs w:val="20"/>
              </w:rPr>
              <w:t xml:space="preserve"> </w:t>
            </w:r>
          </w:p>
        </w:tc>
      </w:tr>
      <w:tr w:rsidR="00A54E50" w:rsidRPr="00A85F0D" w14:paraId="40994FAC" w14:textId="77777777" w:rsidTr="00C903B3">
        <w:trPr>
          <w:trHeight w:val="77"/>
        </w:trPr>
        <w:tc>
          <w:tcPr>
            <w:tcW w:w="1701" w:type="dxa"/>
            <w:vAlign w:val="center"/>
          </w:tcPr>
          <w:p w14:paraId="2637C87A" w14:textId="77777777" w:rsidR="00A54E50" w:rsidRPr="00A85F0D" w:rsidRDefault="00A54E50" w:rsidP="00A85F0D">
            <w:pPr>
              <w:pStyle w:val="Web"/>
              <w:spacing w:before="0" w:beforeAutospacing="0" w:after="0" w:afterAutospacing="0"/>
              <w:ind w:firstLine="142"/>
              <w:jc w:val="center"/>
              <w:rPr>
                <w:rFonts w:asciiTheme="minorHAnsi" w:hAnsiTheme="minorHAnsi" w:cstheme="minorHAnsi"/>
                <w:b/>
                <w:bCs/>
              </w:rPr>
            </w:pPr>
          </w:p>
        </w:tc>
        <w:tc>
          <w:tcPr>
            <w:tcW w:w="7230" w:type="dxa"/>
            <w:vAlign w:val="center"/>
          </w:tcPr>
          <w:p w14:paraId="4512A6CB" w14:textId="77777777" w:rsidR="00A54E50" w:rsidRPr="00EC35F7" w:rsidRDefault="00293EA4" w:rsidP="00A85F0D">
            <w:pPr>
              <w:pStyle w:val="Web"/>
              <w:spacing w:before="0" w:beforeAutospacing="0" w:after="0" w:afterAutospacing="0"/>
              <w:ind w:firstLine="142"/>
              <w:jc w:val="center"/>
              <w:rPr>
                <w:rFonts w:asciiTheme="minorHAnsi" w:hAnsiTheme="minorHAnsi" w:cstheme="minorHAnsi"/>
                <w:bCs/>
                <w:iCs/>
                <w:color w:val="FF0000"/>
                <w:sz w:val="22"/>
              </w:rPr>
            </w:pPr>
            <w:r>
              <w:rPr>
                <w:rFonts w:asciiTheme="minorHAnsi" w:hAnsiTheme="minorHAnsi" w:cstheme="minorHAnsi"/>
                <w:bCs/>
                <w:iCs/>
                <w:color w:val="FF0000"/>
                <w:sz w:val="22"/>
              </w:rPr>
              <w:t>Ε</w:t>
            </w:r>
            <w:r w:rsidRPr="00293EA4">
              <w:rPr>
                <w:rFonts w:asciiTheme="minorHAnsi" w:hAnsiTheme="minorHAnsi" w:cstheme="minorHAnsi"/>
                <w:bCs/>
                <w:iCs/>
                <w:color w:val="FF0000"/>
                <w:sz w:val="22"/>
              </w:rPr>
              <w:t>θνικά και ευρωπαϊκά προγράμματα</w:t>
            </w:r>
          </w:p>
        </w:tc>
        <w:tc>
          <w:tcPr>
            <w:tcW w:w="1814" w:type="dxa"/>
            <w:vAlign w:val="center"/>
          </w:tcPr>
          <w:p w14:paraId="7795959B" w14:textId="2B754184" w:rsidR="00A54E50" w:rsidRPr="00E47505" w:rsidRDefault="002B4853" w:rsidP="00A85F0D">
            <w:pPr>
              <w:pStyle w:val="Web"/>
              <w:spacing w:before="0" w:beforeAutospacing="0" w:after="0" w:afterAutospacing="0"/>
              <w:ind w:firstLine="142"/>
              <w:jc w:val="center"/>
              <w:rPr>
                <w:rFonts w:asciiTheme="minorHAnsi" w:hAnsiTheme="minorHAnsi" w:cstheme="minorHAnsi"/>
                <w:sz w:val="18"/>
              </w:rPr>
            </w:pPr>
            <w:hyperlink r:id="rId79" w:history="1">
              <w:r w:rsidR="00C903B3" w:rsidRPr="00E8379E">
                <w:rPr>
                  <w:rStyle w:val="-"/>
                  <w:rFonts w:asciiTheme="minorHAnsi" w:hAnsiTheme="minorHAnsi" w:cstheme="minorHAnsi"/>
                  <w:sz w:val="18"/>
                </w:rPr>
                <w:t>https://youtube.com/live/kbRIpfr514M?feature=share</w:t>
              </w:r>
            </w:hyperlink>
            <w:r w:rsidR="00C903B3">
              <w:rPr>
                <w:rFonts w:asciiTheme="minorHAnsi" w:hAnsiTheme="minorHAnsi" w:cstheme="minorHAnsi"/>
                <w:sz w:val="18"/>
              </w:rPr>
              <w:t xml:space="preserve"> </w:t>
            </w:r>
          </w:p>
        </w:tc>
      </w:tr>
    </w:tbl>
    <w:p w14:paraId="549256C5" w14:textId="77777777" w:rsidR="00712CE7" w:rsidRPr="00697573" w:rsidRDefault="00712CE7" w:rsidP="00A85F0D">
      <w:pPr>
        <w:tabs>
          <w:tab w:val="left" w:pos="701"/>
        </w:tabs>
        <w:ind w:right="429" w:firstLine="142"/>
        <w:jc w:val="both"/>
        <w:rPr>
          <w:rFonts w:asciiTheme="minorHAnsi" w:hAnsiTheme="minorHAnsi" w:cstheme="minorHAnsi"/>
          <w:sz w:val="12"/>
          <w:szCs w:val="24"/>
        </w:rPr>
      </w:pPr>
    </w:p>
    <w:sectPr w:rsidR="00712CE7" w:rsidRPr="00697573" w:rsidSect="00ED5793">
      <w:pgSz w:w="11910" w:h="16840" w:code="9"/>
      <w:pgMar w:top="1021" w:right="567" w:bottom="1021" w:left="56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1AFE2" w14:textId="77777777" w:rsidR="00CE1E49" w:rsidRDefault="00CE1E49" w:rsidP="00F218EC">
      <w:r>
        <w:separator/>
      </w:r>
    </w:p>
  </w:endnote>
  <w:endnote w:type="continuationSeparator" w:id="0">
    <w:p w14:paraId="4A723E15" w14:textId="77777777" w:rsidR="00CE1E49" w:rsidRDefault="00CE1E49"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5214E" w14:textId="77777777" w:rsidR="00CE1E49" w:rsidRDefault="00CE1E49" w:rsidP="00F218EC">
      <w:r>
        <w:separator/>
      </w:r>
    </w:p>
  </w:footnote>
  <w:footnote w:type="continuationSeparator" w:id="0">
    <w:p w14:paraId="2093D2E4" w14:textId="77777777" w:rsidR="00CE1E49" w:rsidRDefault="00CE1E49" w:rsidP="00F21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D372A0A"/>
    <w:multiLevelType w:val="hybridMultilevel"/>
    <w:tmpl w:val="D5C43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4B013C36"/>
    <w:multiLevelType w:val="hybridMultilevel"/>
    <w:tmpl w:val="360CD7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4"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5"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abstractNumId w:val="0"/>
  </w:num>
  <w:num w:numId="2">
    <w:abstractNumId w:val="13"/>
  </w:num>
  <w:num w:numId="3">
    <w:abstractNumId w:val="17"/>
  </w:num>
  <w:num w:numId="4">
    <w:abstractNumId w:val="7"/>
  </w:num>
  <w:num w:numId="5">
    <w:abstractNumId w:val="14"/>
  </w:num>
  <w:num w:numId="6">
    <w:abstractNumId w:val="6"/>
  </w:num>
  <w:num w:numId="7">
    <w:abstractNumId w:val="9"/>
  </w:num>
  <w:num w:numId="8">
    <w:abstractNumId w:val="2"/>
  </w:num>
  <w:num w:numId="9">
    <w:abstractNumId w:val="4"/>
  </w:num>
  <w:num w:numId="10">
    <w:abstractNumId w:val="3"/>
  </w:num>
  <w:num w:numId="11">
    <w:abstractNumId w:val="5"/>
  </w:num>
  <w:num w:numId="12">
    <w:abstractNumId w:val="15"/>
  </w:num>
  <w:num w:numId="13">
    <w:abstractNumId w:val="1"/>
  </w:num>
  <w:num w:numId="14">
    <w:abstractNumId w:val="8"/>
  </w:num>
  <w:num w:numId="15">
    <w:abstractNumId w:val="11"/>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E7"/>
    <w:rsid w:val="00000987"/>
    <w:rsid w:val="00022F80"/>
    <w:rsid w:val="00026DA1"/>
    <w:rsid w:val="00031465"/>
    <w:rsid w:val="00040784"/>
    <w:rsid w:val="000472D5"/>
    <w:rsid w:val="000521D2"/>
    <w:rsid w:val="00052AF8"/>
    <w:rsid w:val="00055EA1"/>
    <w:rsid w:val="000579F2"/>
    <w:rsid w:val="000619C2"/>
    <w:rsid w:val="00070C37"/>
    <w:rsid w:val="00070C8F"/>
    <w:rsid w:val="00073EEC"/>
    <w:rsid w:val="00074E3F"/>
    <w:rsid w:val="00076535"/>
    <w:rsid w:val="000807CC"/>
    <w:rsid w:val="0008503E"/>
    <w:rsid w:val="00087381"/>
    <w:rsid w:val="000915B4"/>
    <w:rsid w:val="00091AAD"/>
    <w:rsid w:val="00094D83"/>
    <w:rsid w:val="00094E53"/>
    <w:rsid w:val="00095112"/>
    <w:rsid w:val="00095748"/>
    <w:rsid w:val="000979E7"/>
    <w:rsid w:val="000A6F31"/>
    <w:rsid w:val="000B202D"/>
    <w:rsid w:val="000B2A8F"/>
    <w:rsid w:val="000B4120"/>
    <w:rsid w:val="000C5449"/>
    <w:rsid w:val="000C787F"/>
    <w:rsid w:val="000D6F40"/>
    <w:rsid w:val="000D7CBE"/>
    <w:rsid w:val="000F630B"/>
    <w:rsid w:val="001002FB"/>
    <w:rsid w:val="001034D0"/>
    <w:rsid w:val="00106956"/>
    <w:rsid w:val="00112FE3"/>
    <w:rsid w:val="00115C12"/>
    <w:rsid w:val="00120DCA"/>
    <w:rsid w:val="00122422"/>
    <w:rsid w:val="00123E36"/>
    <w:rsid w:val="00136C3F"/>
    <w:rsid w:val="00136E37"/>
    <w:rsid w:val="00136EBB"/>
    <w:rsid w:val="0014020B"/>
    <w:rsid w:val="00145743"/>
    <w:rsid w:val="00145BD1"/>
    <w:rsid w:val="001560F5"/>
    <w:rsid w:val="0016034F"/>
    <w:rsid w:val="00163491"/>
    <w:rsid w:val="0017076E"/>
    <w:rsid w:val="001841AF"/>
    <w:rsid w:val="001901D0"/>
    <w:rsid w:val="00191032"/>
    <w:rsid w:val="0019158E"/>
    <w:rsid w:val="0019356A"/>
    <w:rsid w:val="00197098"/>
    <w:rsid w:val="00197DF6"/>
    <w:rsid w:val="001A0355"/>
    <w:rsid w:val="001A7981"/>
    <w:rsid w:val="001B6954"/>
    <w:rsid w:val="001B7A59"/>
    <w:rsid w:val="001C66D1"/>
    <w:rsid w:val="001D2DDF"/>
    <w:rsid w:val="001D3AF7"/>
    <w:rsid w:val="001D645D"/>
    <w:rsid w:val="001D72C7"/>
    <w:rsid w:val="001E52BE"/>
    <w:rsid w:val="001F1601"/>
    <w:rsid w:val="00203FC5"/>
    <w:rsid w:val="00207F99"/>
    <w:rsid w:val="00211033"/>
    <w:rsid w:val="002214FF"/>
    <w:rsid w:val="0022475C"/>
    <w:rsid w:val="00225B85"/>
    <w:rsid w:val="002335A6"/>
    <w:rsid w:val="002356B2"/>
    <w:rsid w:val="00237FEF"/>
    <w:rsid w:val="002458D6"/>
    <w:rsid w:val="00246674"/>
    <w:rsid w:val="002476F5"/>
    <w:rsid w:val="0025338C"/>
    <w:rsid w:val="0025393B"/>
    <w:rsid w:val="0025504B"/>
    <w:rsid w:val="00260430"/>
    <w:rsid w:val="002613F0"/>
    <w:rsid w:val="0027375D"/>
    <w:rsid w:val="002801AC"/>
    <w:rsid w:val="002870C9"/>
    <w:rsid w:val="00293844"/>
    <w:rsid w:val="00293EA4"/>
    <w:rsid w:val="00295173"/>
    <w:rsid w:val="002B4853"/>
    <w:rsid w:val="002C1953"/>
    <w:rsid w:val="002C22BF"/>
    <w:rsid w:val="002C2C30"/>
    <w:rsid w:val="002C2C8B"/>
    <w:rsid w:val="002C3084"/>
    <w:rsid w:val="002C52D1"/>
    <w:rsid w:val="002D75F0"/>
    <w:rsid w:val="002E54F0"/>
    <w:rsid w:val="002E6547"/>
    <w:rsid w:val="003057BF"/>
    <w:rsid w:val="00305D65"/>
    <w:rsid w:val="00311B03"/>
    <w:rsid w:val="00315010"/>
    <w:rsid w:val="00316291"/>
    <w:rsid w:val="00322613"/>
    <w:rsid w:val="00326F49"/>
    <w:rsid w:val="00327445"/>
    <w:rsid w:val="00344E1F"/>
    <w:rsid w:val="0034535C"/>
    <w:rsid w:val="0035326F"/>
    <w:rsid w:val="0035483D"/>
    <w:rsid w:val="00356AA8"/>
    <w:rsid w:val="003579F3"/>
    <w:rsid w:val="0037311B"/>
    <w:rsid w:val="00373F36"/>
    <w:rsid w:val="003749B8"/>
    <w:rsid w:val="0037656E"/>
    <w:rsid w:val="003800ED"/>
    <w:rsid w:val="0038160A"/>
    <w:rsid w:val="00381A5D"/>
    <w:rsid w:val="00382611"/>
    <w:rsid w:val="003835B8"/>
    <w:rsid w:val="00385413"/>
    <w:rsid w:val="00386799"/>
    <w:rsid w:val="00387648"/>
    <w:rsid w:val="003935F3"/>
    <w:rsid w:val="003A089B"/>
    <w:rsid w:val="003A1AA7"/>
    <w:rsid w:val="003A298A"/>
    <w:rsid w:val="003A5027"/>
    <w:rsid w:val="003A6692"/>
    <w:rsid w:val="003B5467"/>
    <w:rsid w:val="003B54CA"/>
    <w:rsid w:val="003D4301"/>
    <w:rsid w:val="003E331A"/>
    <w:rsid w:val="003F1839"/>
    <w:rsid w:val="003F20B5"/>
    <w:rsid w:val="003F4D1C"/>
    <w:rsid w:val="00404DB4"/>
    <w:rsid w:val="004112B8"/>
    <w:rsid w:val="004173EE"/>
    <w:rsid w:val="00422419"/>
    <w:rsid w:val="00422EF0"/>
    <w:rsid w:val="0043293F"/>
    <w:rsid w:val="00443530"/>
    <w:rsid w:val="004440C5"/>
    <w:rsid w:val="004459F2"/>
    <w:rsid w:val="00446578"/>
    <w:rsid w:val="00453570"/>
    <w:rsid w:val="0045635B"/>
    <w:rsid w:val="00462858"/>
    <w:rsid w:val="00473CE2"/>
    <w:rsid w:val="00475B00"/>
    <w:rsid w:val="004760FD"/>
    <w:rsid w:val="004855C9"/>
    <w:rsid w:val="0049084B"/>
    <w:rsid w:val="004A1D20"/>
    <w:rsid w:val="004A2310"/>
    <w:rsid w:val="004B2BAD"/>
    <w:rsid w:val="004B5639"/>
    <w:rsid w:val="004C0E7F"/>
    <w:rsid w:val="004C1C9C"/>
    <w:rsid w:val="004C4A65"/>
    <w:rsid w:val="004D13B6"/>
    <w:rsid w:val="004D24FF"/>
    <w:rsid w:val="004D673B"/>
    <w:rsid w:val="004E4997"/>
    <w:rsid w:val="004E6722"/>
    <w:rsid w:val="004E672A"/>
    <w:rsid w:val="004F04DF"/>
    <w:rsid w:val="004F1EFA"/>
    <w:rsid w:val="004F77C9"/>
    <w:rsid w:val="0050088F"/>
    <w:rsid w:val="00502642"/>
    <w:rsid w:val="00506762"/>
    <w:rsid w:val="00507A38"/>
    <w:rsid w:val="005100C8"/>
    <w:rsid w:val="00513F22"/>
    <w:rsid w:val="005210D7"/>
    <w:rsid w:val="0052297B"/>
    <w:rsid w:val="00524E99"/>
    <w:rsid w:val="00534683"/>
    <w:rsid w:val="005419FA"/>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6C6F"/>
    <w:rsid w:val="005B62B5"/>
    <w:rsid w:val="005B6C2F"/>
    <w:rsid w:val="005C0837"/>
    <w:rsid w:val="005C55BC"/>
    <w:rsid w:val="005C7CCE"/>
    <w:rsid w:val="005D070B"/>
    <w:rsid w:val="005E7B5E"/>
    <w:rsid w:val="005F066B"/>
    <w:rsid w:val="005F2B7C"/>
    <w:rsid w:val="005F5D75"/>
    <w:rsid w:val="00605597"/>
    <w:rsid w:val="006129EC"/>
    <w:rsid w:val="00612B6D"/>
    <w:rsid w:val="00612FE5"/>
    <w:rsid w:val="006131B2"/>
    <w:rsid w:val="006136EB"/>
    <w:rsid w:val="00616115"/>
    <w:rsid w:val="00616D4E"/>
    <w:rsid w:val="00620004"/>
    <w:rsid w:val="0062237F"/>
    <w:rsid w:val="00631174"/>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4C9A"/>
    <w:rsid w:val="00691E6C"/>
    <w:rsid w:val="00697573"/>
    <w:rsid w:val="006A1C69"/>
    <w:rsid w:val="006A4954"/>
    <w:rsid w:val="006A7054"/>
    <w:rsid w:val="006B7A49"/>
    <w:rsid w:val="006C4FA0"/>
    <w:rsid w:val="006C7FB1"/>
    <w:rsid w:val="006D0448"/>
    <w:rsid w:val="006D2281"/>
    <w:rsid w:val="006D4F1F"/>
    <w:rsid w:val="006E0498"/>
    <w:rsid w:val="006F2DA8"/>
    <w:rsid w:val="006F7BED"/>
    <w:rsid w:val="0070340C"/>
    <w:rsid w:val="00707A43"/>
    <w:rsid w:val="00712CE7"/>
    <w:rsid w:val="00713AD6"/>
    <w:rsid w:val="00727469"/>
    <w:rsid w:val="00733CD4"/>
    <w:rsid w:val="0074705F"/>
    <w:rsid w:val="00764E28"/>
    <w:rsid w:val="00770E4A"/>
    <w:rsid w:val="00771F35"/>
    <w:rsid w:val="007740BB"/>
    <w:rsid w:val="00774215"/>
    <w:rsid w:val="0077799F"/>
    <w:rsid w:val="00784AE9"/>
    <w:rsid w:val="00787A9A"/>
    <w:rsid w:val="00793B32"/>
    <w:rsid w:val="0079619C"/>
    <w:rsid w:val="00797A31"/>
    <w:rsid w:val="00797BDE"/>
    <w:rsid w:val="00797F58"/>
    <w:rsid w:val="007A4FAA"/>
    <w:rsid w:val="007A5CF6"/>
    <w:rsid w:val="007B3313"/>
    <w:rsid w:val="007B457D"/>
    <w:rsid w:val="007C6692"/>
    <w:rsid w:val="007E0778"/>
    <w:rsid w:val="007E2DD8"/>
    <w:rsid w:val="007F6D86"/>
    <w:rsid w:val="00802A75"/>
    <w:rsid w:val="00807041"/>
    <w:rsid w:val="0081469B"/>
    <w:rsid w:val="0082366E"/>
    <w:rsid w:val="008314A6"/>
    <w:rsid w:val="00833AD3"/>
    <w:rsid w:val="00834AEE"/>
    <w:rsid w:val="00841F89"/>
    <w:rsid w:val="008438C2"/>
    <w:rsid w:val="00847585"/>
    <w:rsid w:val="0085010D"/>
    <w:rsid w:val="00857771"/>
    <w:rsid w:val="00871753"/>
    <w:rsid w:val="00874B4E"/>
    <w:rsid w:val="0087656E"/>
    <w:rsid w:val="0089138A"/>
    <w:rsid w:val="00891CF5"/>
    <w:rsid w:val="0089365D"/>
    <w:rsid w:val="008A03CA"/>
    <w:rsid w:val="008A4DA9"/>
    <w:rsid w:val="008B4C44"/>
    <w:rsid w:val="008C1C9F"/>
    <w:rsid w:val="008C5ED1"/>
    <w:rsid w:val="008C72C4"/>
    <w:rsid w:val="008C7386"/>
    <w:rsid w:val="008D1EA7"/>
    <w:rsid w:val="008D798E"/>
    <w:rsid w:val="009014D9"/>
    <w:rsid w:val="00905ECB"/>
    <w:rsid w:val="00907484"/>
    <w:rsid w:val="00910E17"/>
    <w:rsid w:val="00910FA8"/>
    <w:rsid w:val="00911622"/>
    <w:rsid w:val="00916300"/>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D0992"/>
    <w:rsid w:val="009D1C1E"/>
    <w:rsid w:val="009E1BA2"/>
    <w:rsid w:val="009E4832"/>
    <w:rsid w:val="009E4D2F"/>
    <w:rsid w:val="009E5011"/>
    <w:rsid w:val="009E7E38"/>
    <w:rsid w:val="009F0B2D"/>
    <w:rsid w:val="009F225E"/>
    <w:rsid w:val="009F5C07"/>
    <w:rsid w:val="009F71AE"/>
    <w:rsid w:val="009F743F"/>
    <w:rsid w:val="00A102A2"/>
    <w:rsid w:val="00A12672"/>
    <w:rsid w:val="00A130C6"/>
    <w:rsid w:val="00A1549C"/>
    <w:rsid w:val="00A1595B"/>
    <w:rsid w:val="00A2180C"/>
    <w:rsid w:val="00A32794"/>
    <w:rsid w:val="00A350E0"/>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140D"/>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5A2F"/>
    <w:rsid w:val="00B721B0"/>
    <w:rsid w:val="00B723E3"/>
    <w:rsid w:val="00B7254B"/>
    <w:rsid w:val="00B74983"/>
    <w:rsid w:val="00B80272"/>
    <w:rsid w:val="00B93B23"/>
    <w:rsid w:val="00BA0357"/>
    <w:rsid w:val="00BB734A"/>
    <w:rsid w:val="00BC05EE"/>
    <w:rsid w:val="00BC5D3E"/>
    <w:rsid w:val="00BC7E7D"/>
    <w:rsid w:val="00BD307F"/>
    <w:rsid w:val="00BF6B61"/>
    <w:rsid w:val="00BF6C20"/>
    <w:rsid w:val="00BF7BC1"/>
    <w:rsid w:val="00C03370"/>
    <w:rsid w:val="00C037D3"/>
    <w:rsid w:val="00C051C2"/>
    <w:rsid w:val="00C100F0"/>
    <w:rsid w:val="00C11115"/>
    <w:rsid w:val="00C241E5"/>
    <w:rsid w:val="00C241E7"/>
    <w:rsid w:val="00C26B52"/>
    <w:rsid w:val="00C3246D"/>
    <w:rsid w:val="00C33869"/>
    <w:rsid w:val="00C36FCB"/>
    <w:rsid w:val="00C40802"/>
    <w:rsid w:val="00C41768"/>
    <w:rsid w:val="00C41844"/>
    <w:rsid w:val="00C42DBE"/>
    <w:rsid w:val="00C45499"/>
    <w:rsid w:val="00C4578C"/>
    <w:rsid w:val="00C511BB"/>
    <w:rsid w:val="00C6073B"/>
    <w:rsid w:val="00C62CDC"/>
    <w:rsid w:val="00C62F16"/>
    <w:rsid w:val="00C65756"/>
    <w:rsid w:val="00C71AAF"/>
    <w:rsid w:val="00C72434"/>
    <w:rsid w:val="00C73B93"/>
    <w:rsid w:val="00C74D42"/>
    <w:rsid w:val="00C903B3"/>
    <w:rsid w:val="00C96D4C"/>
    <w:rsid w:val="00CA5472"/>
    <w:rsid w:val="00CB234F"/>
    <w:rsid w:val="00CC4698"/>
    <w:rsid w:val="00CC656C"/>
    <w:rsid w:val="00CE1E49"/>
    <w:rsid w:val="00CE6FDE"/>
    <w:rsid w:val="00D0797B"/>
    <w:rsid w:val="00D151CB"/>
    <w:rsid w:val="00D22DEE"/>
    <w:rsid w:val="00D2441C"/>
    <w:rsid w:val="00D267D2"/>
    <w:rsid w:val="00D33367"/>
    <w:rsid w:val="00D3596D"/>
    <w:rsid w:val="00D370FD"/>
    <w:rsid w:val="00D40109"/>
    <w:rsid w:val="00D42031"/>
    <w:rsid w:val="00D44623"/>
    <w:rsid w:val="00D55EC8"/>
    <w:rsid w:val="00D61C54"/>
    <w:rsid w:val="00D61C88"/>
    <w:rsid w:val="00D70173"/>
    <w:rsid w:val="00D74EF1"/>
    <w:rsid w:val="00D80013"/>
    <w:rsid w:val="00D827C8"/>
    <w:rsid w:val="00D94148"/>
    <w:rsid w:val="00D94E84"/>
    <w:rsid w:val="00D95706"/>
    <w:rsid w:val="00DA56F7"/>
    <w:rsid w:val="00DA74EF"/>
    <w:rsid w:val="00DB28B7"/>
    <w:rsid w:val="00DC50DF"/>
    <w:rsid w:val="00DD13E1"/>
    <w:rsid w:val="00DD28E9"/>
    <w:rsid w:val="00DD3E96"/>
    <w:rsid w:val="00DE1742"/>
    <w:rsid w:val="00DF4C79"/>
    <w:rsid w:val="00DF5397"/>
    <w:rsid w:val="00DF7CC4"/>
    <w:rsid w:val="00E017BD"/>
    <w:rsid w:val="00E05945"/>
    <w:rsid w:val="00E0722D"/>
    <w:rsid w:val="00E17A85"/>
    <w:rsid w:val="00E17F33"/>
    <w:rsid w:val="00E33760"/>
    <w:rsid w:val="00E35610"/>
    <w:rsid w:val="00E36052"/>
    <w:rsid w:val="00E366EA"/>
    <w:rsid w:val="00E43E2E"/>
    <w:rsid w:val="00E44F06"/>
    <w:rsid w:val="00E454D2"/>
    <w:rsid w:val="00E4566B"/>
    <w:rsid w:val="00E46A13"/>
    <w:rsid w:val="00E47505"/>
    <w:rsid w:val="00E65114"/>
    <w:rsid w:val="00E66A95"/>
    <w:rsid w:val="00E6754B"/>
    <w:rsid w:val="00E700B6"/>
    <w:rsid w:val="00E70864"/>
    <w:rsid w:val="00E71B25"/>
    <w:rsid w:val="00E72728"/>
    <w:rsid w:val="00E75179"/>
    <w:rsid w:val="00E75FE0"/>
    <w:rsid w:val="00E7670D"/>
    <w:rsid w:val="00E90844"/>
    <w:rsid w:val="00E91AEA"/>
    <w:rsid w:val="00E947A7"/>
    <w:rsid w:val="00E948A5"/>
    <w:rsid w:val="00E970B5"/>
    <w:rsid w:val="00EA5603"/>
    <w:rsid w:val="00EB2420"/>
    <w:rsid w:val="00EB3A66"/>
    <w:rsid w:val="00EB47FF"/>
    <w:rsid w:val="00EB7D2C"/>
    <w:rsid w:val="00EC35F7"/>
    <w:rsid w:val="00EC5136"/>
    <w:rsid w:val="00ED0134"/>
    <w:rsid w:val="00ED0707"/>
    <w:rsid w:val="00ED12DE"/>
    <w:rsid w:val="00ED2203"/>
    <w:rsid w:val="00ED2662"/>
    <w:rsid w:val="00ED4465"/>
    <w:rsid w:val="00ED505E"/>
    <w:rsid w:val="00ED5793"/>
    <w:rsid w:val="00ED672C"/>
    <w:rsid w:val="00EF2E5E"/>
    <w:rsid w:val="00EF5A12"/>
    <w:rsid w:val="00F001A3"/>
    <w:rsid w:val="00F0358C"/>
    <w:rsid w:val="00F04C57"/>
    <w:rsid w:val="00F04CE9"/>
    <w:rsid w:val="00F05801"/>
    <w:rsid w:val="00F11741"/>
    <w:rsid w:val="00F1256F"/>
    <w:rsid w:val="00F162B1"/>
    <w:rsid w:val="00F218EC"/>
    <w:rsid w:val="00F238F7"/>
    <w:rsid w:val="00F33DA4"/>
    <w:rsid w:val="00F346B3"/>
    <w:rsid w:val="00F37FED"/>
    <w:rsid w:val="00F40E41"/>
    <w:rsid w:val="00F42439"/>
    <w:rsid w:val="00F45569"/>
    <w:rsid w:val="00F5069C"/>
    <w:rsid w:val="00F81C7E"/>
    <w:rsid w:val="00F82192"/>
    <w:rsid w:val="00F8370E"/>
    <w:rsid w:val="00F90A3C"/>
    <w:rsid w:val="00F93853"/>
    <w:rsid w:val="00F97844"/>
    <w:rsid w:val="00FA0E46"/>
    <w:rsid w:val="00FA10FD"/>
    <w:rsid w:val="00FA1F10"/>
    <w:rsid w:val="00FA3730"/>
    <w:rsid w:val="00FA49CF"/>
    <w:rsid w:val="00FA61EF"/>
    <w:rsid w:val="00FA6984"/>
    <w:rsid w:val="00FB629C"/>
    <w:rsid w:val="00FC443B"/>
    <w:rsid w:val="00FC4FE2"/>
    <w:rsid w:val="00FC55F7"/>
    <w:rsid w:val="00FC5656"/>
    <w:rsid w:val="00FD31B9"/>
    <w:rsid w:val="00FD3BF7"/>
    <w:rsid w:val="00FD41AC"/>
    <w:rsid w:val="00FD4BEB"/>
    <w:rsid w:val="00FE055C"/>
    <w:rsid w:val="00FE0F8A"/>
    <w:rsid w:val="00FE20C2"/>
    <w:rsid w:val="00FE52B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0"/>
    <w:uiPriority w:val="99"/>
    <w:semiHidden/>
    <w:unhideWhenUsed/>
    <w:rsid w:val="00D61C88"/>
    <w:rPr>
      <w:rFonts w:ascii="Tahoma" w:hAnsi="Tahoma" w:cs="Tahoma"/>
      <w:sz w:val="16"/>
      <w:szCs w:val="16"/>
    </w:rPr>
  </w:style>
  <w:style w:type="character" w:customStyle="1" w:styleId="Char0">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1"/>
    <w:uiPriority w:val="99"/>
    <w:unhideWhenUsed/>
    <w:rsid w:val="00F218EC"/>
    <w:pPr>
      <w:tabs>
        <w:tab w:val="center" w:pos="4153"/>
        <w:tab w:val="right" w:pos="8306"/>
      </w:tabs>
    </w:pPr>
  </w:style>
  <w:style w:type="character" w:customStyle="1" w:styleId="Char1">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2"/>
    <w:uiPriority w:val="99"/>
    <w:unhideWhenUsed/>
    <w:rsid w:val="00F218EC"/>
    <w:pPr>
      <w:tabs>
        <w:tab w:val="center" w:pos="4153"/>
        <w:tab w:val="right" w:pos="8306"/>
      </w:tabs>
    </w:pPr>
  </w:style>
  <w:style w:type="character" w:customStyle="1" w:styleId="Char2">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 w:type="paragraph" w:customStyle="1" w:styleId="Default">
    <w:name w:val="Default"/>
    <w:rsid w:val="00F0358C"/>
    <w:pPr>
      <w:widowControl/>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52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e.gr/%cf%80%cf%81%ce%b1%ce%ba%cf%84%ce%b9%ce%ba%ce%ac-28-4-2024/" TargetMode="External"/><Relationship Id="rId18" Type="http://schemas.openxmlformats.org/officeDocument/2006/relationships/hyperlink" Target="https://doe.gr/wp-content/uploads/2026/05/02-%CE%97%CE%9C%CE%95%CE%A1%CE%99%CE%94%CE%91-%CE%94%CE%9F%CE%95-%CE%94%CE%B7%CE%BC%CE%BF%CE%B3%CF%81%CE%B1%CF%86%CE%B9%CE%BA%CF%8C-%CF%80%CF%81%CF%8C%CE%B2%CE%BB%CE%B7%CE%BC%CE%B1.pdf" TargetMode="External"/><Relationship Id="rId26" Type="http://schemas.openxmlformats.org/officeDocument/2006/relationships/hyperlink" Target="https://doe.gr/wp-content/uploads/2026/05/01-%CE%91%CE%BA%CE%BF%CF%8D%CE%B3%CE%BF%CE%BD%CF%84%CE%B1%CF%82-%CF%84%CE%BF-%CF%80%CE%B1%CE%B9%CE%B4.pdf" TargetMode="External"/><Relationship Id="rId39" Type="http://schemas.openxmlformats.org/officeDocument/2006/relationships/hyperlink" Target="https://youtube.com/live/INNwLYeZFh8?feature=share" TargetMode="External"/><Relationship Id="rId21" Type="http://schemas.openxmlformats.org/officeDocument/2006/relationships/hyperlink" Target="https://doe.gr/wp-content/uploads/2023/06/DOE-7_5.pdf" TargetMode="External"/><Relationship Id="rId34"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42" Type="http://schemas.openxmlformats.org/officeDocument/2006/relationships/hyperlink" Target="https://youtube.com/live/tX3LNu8JtsM?feature=share" TargetMode="External"/><Relationship Id="rId47" Type="http://schemas.openxmlformats.org/officeDocument/2006/relationships/hyperlink" Target="https://doe.gr/fylla-parousiasis-ekdiloseon/" TargetMode="External"/><Relationship Id="rId50" Type="http://schemas.openxmlformats.org/officeDocument/2006/relationships/hyperlink" Target="https://youtube.com/live/Isci_qYbh7s?feature=share" TargetMode="External"/><Relationship Id="rId55" Type="http://schemas.openxmlformats.org/officeDocument/2006/relationships/hyperlink" Target="https://doe.gr/fylla-parousiasis-ekdiloseon/" TargetMode="External"/><Relationship Id="rId63" Type="http://schemas.openxmlformats.org/officeDocument/2006/relationships/hyperlink" Target="https://doe.gr/syllogi-keimenon-2026/" TargetMode="External"/><Relationship Id="rId68" Type="http://schemas.openxmlformats.org/officeDocument/2006/relationships/hyperlink" Target="https://youtu.be/H_EA81jPz4g" TargetMode="External"/><Relationship Id="rId76" Type="http://schemas.openxmlformats.org/officeDocument/2006/relationships/hyperlink" Target="https://youtube.com/live/INNwLYeZFh8?feature=share" TargetMode="External"/><Relationship Id="rId7" Type="http://schemas.openxmlformats.org/officeDocument/2006/relationships/endnotes" Target="endnotes.xml"/><Relationship Id="rId71" Type="http://schemas.openxmlformats.org/officeDocument/2006/relationships/hyperlink" Target="https://www.youtube.com/watch?v=NsXLP7qg-VY" TargetMode="External"/><Relationship Id="rId2" Type="http://schemas.openxmlformats.org/officeDocument/2006/relationships/numbering" Target="numbering.xml"/><Relationship Id="rId16" Type="http://schemas.openxmlformats.org/officeDocument/2006/relationships/hyperlink" Target="https://www.youtube.com/watch?v=NsXLP7qg-VY" TargetMode="External"/><Relationship Id="rId29" Type="http://schemas.openxmlformats.org/officeDocument/2006/relationships/hyperlink" Target="https://doe.gr/wp-content/uploads/2026/05/03-%CE%91%CF%80%CF%8C-%CF%84%CE%BF%CE%BD-%CE%B1%CE%BD%CF%84%CE%B1%CE%B3%CF%89%CE%BD%CE%B9%CF%83%CE%BC%CF%8C-%CF%83%CF%84%CE%B7-%CF%83%CF%85%CE%BD%CE%B5%CF%81%CE%B3%CE%B1%CF%83%CE%AF%CE%B1.pdf" TargetMode="External"/><Relationship Id="rId11"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24" Type="http://schemas.openxmlformats.org/officeDocument/2006/relationships/hyperlink" Target="https://doe.gr/wp-content/uploads/2026/05/03-%CE%91%CF%80%CF%8C-%CF%84%CE%BF%CE%BD-%CE%B1%CE%BD%CF%84%CE%B1%CE%B3%CF%89%CE%BD%CE%B9%CF%83%CE%BC%CF%8C-%CF%83%CF%84%CE%B7-%CF%83%CF%85%CE%BD%CE%B5%CF%81%CE%B3%CE%B1%CF%83%CE%AF%CE%B1.pdf" TargetMode="External"/><Relationship Id="rId32" Type="http://schemas.openxmlformats.org/officeDocument/2006/relationships/hyperlink" Target="https://doe.gr/fylla-parousiasis-ekdiloseon/" TargetMode="External"/><Relationship Id="rId37" Type="http://schemas.openxmlformats.org/officeDocument/2006/relationships/hyperlink" Target="https://doe.gr/fylla-parousiasis-ekdiloseon/" TargetMode="External"/><Relationship Id="rId40" Type="http://schemas.openxmlformats.org/officeDocument/2006/relationships/hyperlink" Target="https://doe.gr/wp-content/uploads/2026/05/01-%CE%95%CE%A1%CE%95%CE%A5%CE%9D%CE%91-%CE%94%CE%9F%CE%95-%CE%A5%CF%80%CE%BF%CE%B4%CE%BF%CE%BC%CE%AD%CF%82-%CE%A3%CF%87%CE%BF%CE%BB%CE%B5%CE%AF%CF%89%CE%BD-2026.pdf" TargetMode="External"/><Relationship Id="rId45" Type="http://schemas.openxmlformats.org/officeDocument/2006/relationships/hyperlink" Target="https://doe.gr/wp-content/uploads/2026/05/02-%CE%95%CE%A1%CE%95%CE%A5%CE%9D%CE%91-%CE%94%CE%9F%CE%95-%CE%A7%CF%81%CE%B7%CE%BC%CE%B1%CF%84%CE%BF%CE%B4%CF%8C%CF%84%CE%B7%CF%83%CE%B7-%CE%A3%CF%87%CE%BF%CE%BB%CE%B5%CE%AF%CF%89%CE%BD-2026.pdf" TargetMode="External"/><Relationship Id="rId53" Type="http://schemas.openxmlformats.org/officeDocument/2006/relationships/hyperlink" Target="https://youtube.com/live/kbRIpfr514M?feature=share" TargetMode="External"/><Relationship Id="rId58" Type="http://schemas.openxmlformats.org/officeDocument/2006/relationships/image" Target="media/image1.png"/><Relationship Id="rId66" Type="http://schemas.openxmlformats.org/officeDocument/2006/relationships/hyperlink" Target="https://doe.gr/syllogi-keimenon-2026/" TargetMode="External"/><Relationship Id="rId74" Type="http://schemas.openxmlformats.org/officeDocument/2006/relationships/hyperlink" Target="https://www.youtube.com/live/B217YuYB4Ak" TargetMode="External"/><Relationship Id="rId79" Type="http://schemas.openxmlformats.org/officeDocument/2006/relationships/hyperlink" Target="https://youtube.com/live/kbRIpfr514M?feature=share" TargetMode="External"/><Relationship Id="rId5" Type="http://schemas.openxmlformats.org/officeDocument/2006/relationships/webSettings" Target="webSettings.xml"/><Relationship Id="rId61" Type="http://schemas.openxmlformats.org/officeDocument/2006/relationships/hyperlink" Target="https://doe.gr/syllogi-keimenon-2026/" TargetMode="External"/><Relationship Id="rId10" Type="http://schemas.openxmlformats.org/officeDocument/2006/relationships/hyperlink" Target="https://doe.gr/diimerida-doe-i-techniti-noimosyni-os-ekpaideftiki-kai-koinoniki-proklisi-kritikes-prosengiseis-kindynoi-prooptikes-prosdokies-praktikes/" TargetMode="External"/><Relationship Id="rId19"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31" Type="http://schemas.openxmlformats.org/officeDocument/2006/relationships/hyperlink" Target="https://doe.gr/wp-content/uploads/2026/05/01-%CE%91%CE%BA%CE%BF%CF%8D%CE%B3%CE%BF%CE%BD%CF%84%CE%B1%CF%82-%CF%84%CE%BF-%CF%80%CE%B1%CE%B9%CE%B4.pdf" TargetMode="External"/><Relationship Id="rId44" Type="http://schemas.openxmlformats.org/officeDocument/2006/relationships/hyperlink" Target="https://doe.gr/wp-content/uploads/2026/05/DOE-3_5.pdf" TargetMode="External"/><Relationship Id="rId52" Type="http://schemas.openxmlformats.org/officeDocument/2006/relationships/hyperlink" Target="https://doe.gr/fylla-parousiasis-ekdiloseon/" TargetMode="External"/><Relationship Id="rId60" Type="http://schemas.openxmlformats.org/officeDocument/2006/relationships/hyperlink" Target="https://doe.gr/syllogi-keimenon-2026/" TargetMode="External"/><Relationship Id="rId65" Type="http://schemas.openxmlformats.org/officeDocument/2006/relationships/hyperlink" Target="https://doe.gr/syllogi-keimenon-2026/" TargetMode="External"/><Relationship Id="rId73" Type="http://schemas.openxmlformats.org/officeDocument/2006/relationships/hyperlink" Target="https://youtube.com/live/ztGSmAL-ryQ?feature=share" TargetMode="External"/><Relationship Id="rId78" Type="http://schemas.openxmlformats.org/officeDocument/2006/relationships/hyperlink" Target="https://youtube.com/live/Isci_qYbh7s?feature=share"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28MiROvUjWo" TargetMode="External"/><Relationship Id="rId14" Type="http://schemas.openxmlformats.org/officeDocument/2006/relationships/hyperlink" Target="https://doe.gr/fylla-parousiasis-ekdiloseon/" TargetMode="External"/><Relationship Id="rId22" Type="http://schemas.openxmlformats.org/officeDocument/2006/relationships/hyperlink" Target="https://doe.gr/fylla-parousiasis-ekdiloseon/" TargetMode="External"/><Relationship Id="rId27" Type="http://schemas.openxmlformats.org/officeDocument/2006/relationships/hyperlink" Target="https://doe.gr/fylla-parousiasis-ekdiloseon/" TargetMode="External"/><Relationship Id="rId30" Type="http://schemas.openxmlformats.org/officeDocument/2006/relationships/hyperlink" Target="https://www.youtube.com/live/B217YuYB4Ak" TargetMode="External"/><Relationship Id="rId35" Type="http://schemas.openxmlformats.org/officeDocument/2006/relationships/hyperlink" Target="https://www.youtube.com/live/B217YuYB4Ak" TargetMode="External"/><Relationship Id="rId43" Type="http://schemas.openxmlformats.org/officeDocument/2006/relationships/hyperlink" Target="https://youtube.com/live/INNwLYeZFh8?feature=share" TargetMode="External"/><Relationship Id="rId48" Type="http://schemas.openxmlformats.org/officeDocument/2006/relationships/hyperlink" Target="https://www.ei-ie.org/en/item/28473:activating-the-recommendations-of-the-un-high-level-panel-on-the-teaching-profession" TargetMode="External"/><Relationship Id="rId56" Type="http://schemas.openxmlformats.org/officeDocument/2006/relationships/hyperlink" Target="http://doe.gr/%CF%80%CE%B1%CE%B9%CE%B4%CE%B1%CE%B3%CF%89%CE%B3%CE%B9%CE%BA%CE%AC-%CE%B2%CE%AF%CE%BD%CF%84%CE%B5%CE%BF-2024/" TargetMode="External"/><Relationship Id="rId64" Type="http://schemas.openxmlformats.org/officeDocument/2006/relationships/hyperlink" Target="https://doe.gr/syllogi-keimenon-2026/" TargetMode="External"/><Relationship Id="rId69" Type="http://schemas.openxmlformats.org/officeDocument/2006/relationships/hyperlink" Target="https://youtu.be/28MiROvUjWo" TargetMode="External"/><Relationship Id="rId77" Type="http://schemas.openxmlformats.org/officeDocument/2006/relationships/hyperlink" Target="https://youtube.com/live/tX3LNu8JtsM?feature=share" TargetMode="External"/><Relationship Id="rId8" Type="http://schemas.openxmlformats.org/officeDocument/2006/relationships/hyperlink" Target="https://youtu.be/H_EA81jPz4g" TargetMode="External"/><Relationship Id="rId51"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72" Type="http://schemas.openxmlformats.org/officeDocument/2006/relationships/hyperlink" Target="https://www.youtube.com/watch?v=tQIraUfZrlo"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youtube.com/live/beeSJmHcVcI?feature=share" TargetMode="External"/><Relationship Id="rId17" Type="http://schemas.openxmlformats.org/officeDocument/2006/relationships/hyperlink" Target="https://www.youtube.com/watch?v=tQIraUfZrlo" TargetMode="External"/><Relationship Id="rId25" Type="http://schemas.openxmlformats.org/officeDocument/2006/relationships/hyperlink" Target="https://www.youtube.com/live/B217YuYB4Ak" TargetMode="External"/><Relationship Id="rId33" Type="http://schemas.openxmlformats.org/officeDocument/2006/relationships/hyperlink" Target="https://youtube.com/live/9ttdFBJPZSI?feature=share" TargetMode="External"/><Relationship Id="rId38" Type="http://schemas.openxmlformats.org/officeDocument/2006/relationships/hyperlink" Target="https://www.ei-ie.org/en/item/28473:activating-the-recommendations-of-the-un-high-level-panel-on-the-teaching-profession" TargetMode="External"/><Relationship Id="rId46" Type="http://schemas.openxmlformats.org/officeDocument/2006/relationships/hyperlink" Target="https://doe.gr/wp-content/uploads/2026/05/01-%CE%95%CE%A1%CE%95%CE%A5%CE%9D%CE%91-%CE%94%CE%9F%CE%95-%CE%A5%CF%80%CE%BF%CE%B4%CE%BF%CE%BC%CE%AD%CF%82-%CE%A3%CF%87%CE%BF%CE%BB%CE%B5%CE%AF%CF%89%CE%BD-2026.pdf" TargetMode="External"/><Relationship Id="rId59" Type="http://schemas.openxmlformats.org/officeDocument/2006/relationships/hyperlink" Target="https://doe.gr/syllogi-keimenon-2026/" TargetMode="External"/><Relationship Id="rId67" Type="http://schemas.openxmlformats.org/officeDocument/2006/relationships/hyperlink" Target="https://doe.gr/syllogi-keimenon-2026/" TargetMode="External"/><Relationship Id="rId20" Type="http://schemas.openxmlformats.org/officeDocument/2006/relationships/hyperlink" Target="https://youtube.com/live/ZrfEAJQZQfo?feature=share" TargetMode="External"/><Relationship Id="rId41" Type="http://schemas.openxmlformats.org/officeDocument/2006/relationships/hyperlink" Target="https://doe.gr/fylla-parousiasis-ekdiloseon/" TargetMode="External"/><Relationship Id="rId54"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62" Type="http://schemas.openxmlformats.org/officeDocument/2006/relationships/hyperlink" Target="https://doe.gr/syllogi-keimenon-2026/" TargetMode="External"/><Relationship Id="rId70" Type="http://schemas.openxmlformats.org/officeDocument/2006/relationships/hyperlink" Target="https://www.youtube.com/watch?v=9evQCbEaMj0" TargetMode="External"/><Relationship Id="rId75" Type="http://schemas.openxmlformats.org/officeDocument/2006/relationships/hyperlink" Target="https://youtube.com/live/9ttdFBJPZSI?feature=sh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9evQCbEaMj0" TargetMode="External"/><Relationship Id="rId23" Type="http://schemas.openxmlformats.org/officeDocument/2006/relationships/hyperlink" Target="https://youtube.com/live/ztGSmAL-ryQ?feature=share" TargetMode="External"/><Relationship Id="rId28" Type="http://schemas.openxmlformats.org/officeDocument/2006/relationships/hyperlink" Target="https://youtube.com/live/ztGSmAL-ryQ?feature=share" TargetMode="External"/><Relationship Id="rId36" Type="http://schemas.openxmlformats.org/officeDocument/2006/relationships/hyperlink" Target="https://doe.gr/wp-content/uploads/2026/05/01-%CE%91%CE%BA%CE%BF%CF%8D%CE%B3%CE%BF%CE%BD%CF%84%CE%B1%CF%82-%CF%84%CE%BF-%CF%80%CE%B1%CE%B9%CE%B4.pdf" TargetMode="External"/><Relationship Id="rId49" Type="http://schemas.openxmlformats.org/officeDocument/2006/relationships/hyperlink" Target="https://www.ei-ie.org/en/item/28473:activating-the-recommendations-of-the-un-high-level-panel-on-the-teaching-profession" TargetMode="External"/><Relationship Id="rId57" Type="http://schemas.openxmlformats.org/officeDocument/2006/relationships/hyperlink" Target="https://www.ei-ie.org/en/item/28473:activating-the-recommendations-of-the-un-high-level-panel-on-the-teaching-prof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2FC99-6E7B-4064-940A-850318C1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14497</Words>
  <Characters>78288</Characters>
  <Application>Microsoft Office Word</Application>
  <DocSecurity>0</DocSecurity>
  <Lines>652</Lines>
  <Paragraphs>185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92600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ΠΑΡΕΜΒΑΣΕΙΣ</cp:lastModifiedBy>
  <cp:revision>2</cp:revision>
  <cp:lastPrinted>2026-06-03T15:28:00Z</cp:lastPrinted>
  <dcterms:created xsi:type="dcterms:W3CDTF">2026-06-12T10:02:00Z</dcterms:created>
  <dcterms:modified xsi:type="dcterms:W3CDTF">2026-06-12T10:02:00Z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